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/>
      </w:tblPr>
      <w:tblGrid>
        <w:gridCol w:w="2560"/>
        <w:gridCol w:w="670"/>
        <w:gridCol w:w="563"/>
        <w:gridCol w:w="2165"/>
        <w:gridCol w:w="68"/>
        <w:gridCol w:w="776"/>
        <w:gridCol w:w="813"/>
        <w:gridCol w:w="582"/>
        <w:gridCol w:w="2182"/>
        <w:gridCol w:w="39"/>
        <w:gridCol w:w="5428"/>
      </w:tblGrid>
      <w:tr w:rsidR="00832F62" w:rsidRPr="00354D84" w:rsidTr="000D02A1">
        <w:trPr>
          <w:trHeight w:val="1120"/>
        </w:trPr>
        <w:tc>
          <w:tcPr>
            <w:tcW w:w="15846" w:type="dxa"/>
            <w:gridSpan w:val="11"/>
            <w:shd w:val="clear" w:color="auto" w:fill="auto"/>
          </w:tcPr>
          <w:p w:rsidR="00832F62" w:rsidRPr="00F960CE" w:rsidRDefault="00832F62" w:rsidP="000D02A1">
            <w:pPr>
              <w:jc w:val="center"/>
              <w:rPr>
                <w:rFonts w:eastAsia="Calibri"/>
                <w:b/>
              </w:rPr>
            </w:pPr>
            <w:r w:rsidRPr="00F960CE">
              <w:rPr>
                <w:b/>
              </w:rPr>
              <w:t>T.C.</w:t>
            </w:r>
          </w:p>
          <w:p w:rsidR="00832F62" w:rsidRPr="00F960CE" w:rsidRDefault="00832F62" w:rsidP="000D02A1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SAĞLIK BAKANLIĞI</w:t>
            </w:r>
          </w:p>
          <w:p w:rsidR="00832F62" w:rsidRDefault="00071217" w:rsidP="000D02A1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ÇANKIRI </w:t>
            </w:r>
            <w:r w:rsidR="00832F62" w:rsidRPr="00F960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İL SAĞLIK MÜDÜRLÜĞÜ</w:t>
            </w:r>
          </w:p>
          <w:p w:rsidR="00832F62" w:rsidRPr="00832F62" w:rsidRDefault="00832F62" w:rsidP="000D02A1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KURŞUNLU DEVLET</w:t>
            </w:r>
            <w:r w:rsidRPr="00F960CE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HASTANESİ</w:t>
            </w:r>
          </w:p>
          <w:p w:rsidR="00832F62" w:rsidRPr="00F960CE" w:rsidRDefault="00832F62" w:rsidP="000D02A1">
            <w:pPr>
              <w:jc w:val="center"/>
            </w:pPr>
            <w:r>
              <w:rPr>
                <w:b/>
                <w:noProof/>
                <w:color w:val="FF0000"/>
                <w:spacing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110490</wp:posOffset>
                  </wp:positionV>
                  <wp:extent cx="650240" cy="648335"/>
                  <wp:effectExtent l="19050" t="0" r="0" b="0"/>
                  <wp:wrapSquare wrapText="bothSides"/>
                  <wp:docPr id="5" name="Resim 1" descr="C:\Users\LENOV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60CE">
              <w:rPr>
                <w:b/>
                <w:color w:val="FF0000"/>
                <w:spacing w:val="20"/>
              </w:rPr>
              <w:t>YANGIN EMNİYET TALİMATI</w:t>
            </w:r>
          </w:p>
        </w:tc>
      </w:tr>
      <w:tr w:rsidR="00832F62" w:rsidRPr="00354D84" w:rsidTr="000D02A1">
        <w:trPr>
          <w:trHeight w:val="307"/>
        </w:trPr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F62" w:rsidRPr="00071217" w:rsidRDefault="00832F62" w:rsidP="000D02A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71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DÖK.KODU:</w:t>
            </w:r>
            <w:r w:rsidRPr="00071217">
              <w:rPr>
                <w:rFonts w:ascii="Times New Roman" w:hAnsi="Times New Roman" w:cs="Times New Roman"/>
                <w:sz w:val="18"/>
                <w:szCs w:val="18"/>
              </w:rPr>
              <w:t>AD.TL.</w:t>
            </w:r>
            <w:r w:rsidR="00071217" w:rsidRPr="0007121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F62" w:rsidRPr="00071217" w:rsidRDefault="00832F62" w:rsidP="000D02A1">
            <w:pPr>
              <w:pStyle w:val="TableParagraph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71217">
              <w:rPr>
                <w:rFonts w:ascii="Times New Roman" w:hAnsi="Times New Roman" w:cs="Times New Roman"/>
                <w:sz w:val="18"/>
                <w:szCs w:val="18"/>
              </w:rPr>
              <w:t>YAYIN</w:t>
            </w:r>
            <w:r w:rsidRPr="00071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TARİHİ:</w:t>
            </w:r>
            <w:r w:rsidR="00071217" w:rsidRPr="00071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02.01.2018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F62" w:rsidRPr="00071217" w:rsidRDefault="00832F62" w:rsidP="000D02A1">
            <w:pPr>
              <w:rPr>
                <w:b/>
                <w:color w:val="FFFFFF"/>
                <w:sz w:val="18"/>
                <w:szCs w:val="18"/>
              </w:rPr>
            </w:pPr>
            <w:r w:rsidRPr="00071217">
              <w:rPr>
                <w:sz w:val="18"/>
                <w:szCs w:val="18"/>
              </w:rPr>
              <w:t>REV.</w:t>
            </w:r>
            <w:r w:rsidRPr="00071217">
              <w:rPr>
                <w:spacing w:val="-1"/>
                <w:sz w:val="18"/>
                <w:szCs w:val="18"/>
              </w:rPr>
              <w:t xml:space="preserve">NO: </w:t>
            </w:r>
            <w:r w:rsidR="00071217" w:rsidRPr="00071217">
              <w:rPr>
                <w:spacing w:val="-1"/>
                <w:sz w:val="18"/>
                <w:szCs w:val="18"/>
              </w:rPr>
              <w:t>3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F62" w:rsidRPr="00071217" w:rsidRDefault="00832F62" w:rsidP="000D02A1">
            <w:pPr>
              <w:rPr>
                <w:b/>
                <w:color w:val="FFFFFF"/>
                <w:sz w:val="18"/>
                <w:szCs w:val="18"/>
              </w:rPr>
            </w:pPr>
            <w:r w:rsidRPr="00071217">
              <w:rPr>
                <w:sz w:val="18"/>
                <w:szCs w:val="18"/>
              </w:rPr>
              <w:t>REV.</w:t>
            </w:r>
            <w:r w:rsidRPr="00071217">
              <w:rPr>
                <w:spacing w:val="-1"/>
                <w:sz w:val="18"/>
                <w:szCs w:val="18"/>
              </w:rPr>
              <w:t>TARİHİ:</w:t>
            </w:r>
            <w:r w:rsidRPr="00071217">
              <w:rPr>
                <w:sz w:val="18"/>
                <w:szCs w:val="18"/>
              </w:rPr>
              <w:t xml:space="preserve"> </w:t>
            </w:r>
            <w:r w:rsidR="00071217" w:rsidRPr="00071217">
              <w:rPr>
                <w:sz w:val="18"/>
                <w:szCs w:val="18"/>
              </w:rPr>
              <w:t>08.12.2021</w:t>
            </w:r>
          </w:p>
        </w:tc>
        <w:tc>
          <w:tcPr>
            <w:tcW w:w="5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F62" w:rsidRPr="00071217" w:rsidRDefault="00832F62" w:rsidP="000D02A1">
            <w:pPr>
              <w:rPr>
                <w:b/>
                <w:color w:val="FFFFFF"/>
                <w:sz w:val="18"/>
                <w:szCs w:val="18"/>
              </w:rPr>
            </w:pPr>
            <w:r w:rsidRPr="00071217">
              <w:rPr>
                <w:spacing w:val="-1"/>
                <w:sz w:val="18"/>
                <w:szCs w:val="18"/>
              </w:rPr>
              <w:t>SAYFA NO :</w:t>
            </w:r>
          </w:p>
        </w:tc>
      </w:tr>
      <w:tr w:rsidR="00832F62" w:rsidRPr="00354D84" w:rsidTr="000D02A1">
        <w:trPr>
          <w:trHeight w:val="324"/>
        </w:trPr>
        <w:tc>
          <w:tcPr>
            <w:tcW w:w="680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</w:rPr>
            </w:pPr>
            <w:r w:rsidRPr="00F960CE">
              <w:rPr>
                <w:b/>
                <w:color w:val="FF0000"/>
              </w:rPr>
              <w:t>YANGIN ANINDA HAREKET TARZI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</w:rPr>
            </w:pPr>
            <w:r w:rsidRPr="00F960CE">
              <w:rPr>
                <w:b/>
                <w:color w:val="FF0000"/>
              </w:rPr>
              <w:t>YANGINLARA KARŞI ALINACAK ÖNLEMLER</w:t>
            </w:r>
          </w:p>
        </w:tc>
      </w:tr>
      <w:tr w:rsidR="00832F62" w:rsidRPr="00354D84" w:rsidTr="000D02A1">
        <w:trPr>
          <w:trHeight w:val="1537"/>
        </w:trPr>
        <w:tc>
          <w:tcPr>
            <w:tcW w:w="68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F62" w:rsidRPr="00586B7D" w:rsidRDefault="00832F62" w:rsidP="000D02A1">
            <w:pPr>
              <w:tabs>
                <w:tab w:val="left" w:pos="360"/>
              </w:tabs>
              <w:ind w:right="72"/>
              <w:rPr>
                <w:b/>
                <w:color w:val="FF0000"/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A) YANGIN ÇIKAN BİNADA: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1)</w:t>
            </w:r>
            <w:r w:rsidRPr="00586B7D">
              <w:rPr>
                <w:sz w:val="22"/>
                <w:szCs w:val="22"/>
              </w:rPr>
              <w:t>Yangını ilk gören kişi telaşlanmadan sesli olarak yangını birim içine duyurur. (….. Odası kırmızı kod)  Eğer yangın alarm sistemi devreye girmemiş ise, yangın alarm</w:t>
            </w:r>
            <w:r>
              <w:rPr>
                <w:sz w:val="22"/>
                <w:szCs w:val="22"/>
              </w:rPr>
              <w:t xml:space="preserve"> butonuna basar. Telefona en yakın kişi </w:t>
            </w:r>
            <w:r w:rsidRPr="00424744">
              <w:rPr>
                <w:b/>
                <w:sz w:val="22"/>
                <w:szCs w:val="22"/>
              </w:rPr>
              <w:t>4444</w:t>
            </w:r>
            <w:r>
              <w:rPr>
                <w:sz w:val="22"/>
                <w:szCs w:val="22"/>
              </w:rPr>
              <w:t xml:space="preserve"> arayarak </w:t>
            </w:r>
            <w:r w:rsidRPr="00586B7D">
              <w:rPr>
                <w:b/>
                <w:color w:val="FF0000"/>
                <w:sz w:val="22"/>
                <w:szCs w:val="22"/>
              </w:rPr>
              <w:t>Kırmızı Kod</w:t>
            </w:r>
            <w:r w:rsidRPr="00586B7D">
              <w:rPr>
                <w:sz w:val="22"/>
                <w:szCs w:val="22"/>
              </w:rPr>
              <w:t xml:space="preserve"> uygulamasını başlatılır.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2)</w:t>
            </w:r>
            <w:r w:rsidRPr="00586B7D">
              <w:rPr>
                <w:sz w:val="22"/>
                <w:szCs w:val="22"/>
              </w:rPr>
              <w:t>Kırmızı Kod uygulamasının başlatılması üzerine;güvenlik görevlisi</w:t>
            </w:r>
            <w:r>
              <w:rPr>
                <w:sz w:val="22"/>
                <w:szCs w:val="22"/>
              </w:rPr>
              <w:t xml:space="preserve">/santral görevlisi tarafındantelsiz / merkezi anons sistemi </w:t>
            </w:r>
            <w:r w:rsidRPr="00586B7D">
              <w:rPr>
                <w:sz w:val="22"/>
                <w:szCs w:val="22"/>
              </w:rPr>
              <w:t xml:space="preserve">  ile Kırmız Kod uygulamasını  tüm hastaneye duyurulur.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3) </w:t>
            </w:r>
            <w:r w:rsidRPr="00586B7D">
              <w:rPr>
                <w:sz w:val="22"/>
                <w:szCs w:val="22"/>
              </w:rPr>
              <w:t xml:space="preserve">Güvenlik Biriminden yangın çıkan binanın/birimin anahtarları alınarak olay yerine gidilir ve tahliye kapıları açılır. 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4)</w:t>
            </w:r>
            <w:r w:rsidRPr="00586B7D">
              <w:rPr>
                <w:sz w:val="22"/>
                <w:szCs w:val="22"/>
              </w:rPr>
              <w:t xml:space="preserve"> Mesai dışında ve  kimsenin olmadığı yerler için yangın alarmı çalışırsa; güvenlik personeli yangın panelini susturur ve yangın olduğu gösterilen yere gidilerek kontrol edilir. Eğer yangın çıkmışsa </w:t>
            </w:r>
            <w:r w:rsidRPr="00586B7D">
              <w:rPr>
                <w:b/>
                <w:color w:val="FF0000"/>
                <w:sz w:val="22"/>
                <w:szCs w:val="22"/>
              </w:rPr>
              <w:t>Kırmızı Kod</w:t>
            </w:r>
            <w:r w:rsidRPr="00586B7D">
              <w:rPr>
                <w:sz w:val="22"/>
                <w:szCs w:val="22"/>
              </w:rPr>
              <w:t>uygulaması başlatılarak tüm hastaneye duyurulur. Yangın çıkmamış ise panelden yangın alarmısusturulur ve panel resetlenir.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5)</w:t>
            </w:r>
            <w:r w:rsidRPr="00586B7D">
              <w:rPr>
                <w:sz w:val="22"/>
                <w:szCs w:val="22"/>
              </w:rPr>
              <w:t xml:space="preserve"> Kırmızı kod uygulamasından sonra teknik personel yangın çıkan binanın elektrik ve doğalgazını ile gerekirse tıbbi gazı kesilir.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6)</w:t>
            </w:r>
            <w:r w:rsidRPr="00586B7D">
              <w:rPr>
                <w:sz w:val="22"/>
                <w:szCs w:val="22"/>
              </w:rPr>
              <w:t xml:space="preserve"> Personel ve yangın söndürme ekipleri,  itfaiye ekipleri gelinceye kadar yangını söndürmek için uygun yangın söndürme cihazı  ve gerekirse yangın dolaplarını kullanarak yangını söndürmeye çalışır. </w:t>
            </w:r>
          </w:p>
          <w:p w:rsidR="00832F62" w:rsidRPr="00586B7D" w:rsidRDefault="00832F62" w:rsidP="000D02A1">
            <w:pPr>
              <w:jc w:val="both"/>
              <w:rPr>
                <w:b/>
                <w:color w:val="FF0000"/>
              </w:rPr>
            </w:pPr>
            <w:r w:rsidRPr="00586B7D">
              <w:rPr>
                <w:b/>
                <w:color w:val="FF0000"/>
              </w:rPr>
              <w:t>Yangın Başlangıç Halinde Söndürülememiş veya Duman Yayılmış İse;</w:t>
            </w:r>
          </w:p>
          <w:p w:rsidR="00832F62" w:rsidRPr="00586B7D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1) </w:t>
            </w:r>
            <w:r w:rsidRPr="00586B7D">
              <w:rPr>
                <w:sz w:val="22"/>
                <w:szCs w:val="22"/>
              </w:rPr>
              <w:t>Güvenlik Birimi tarafından Acil Durum Merkezi</w:t>
            </w:r>
            <w:r>
              <w:rPr>
                <w:sz w:val="22"/>
                <w:szCs w:val="22"/>
              </w:rPr>
              <w:t xml:space="preserve"> / İtfaiyeye</w:t>
            </w:r>
            <w:r w:rsidRPr="00586B7D">
              <w:rPr>
                <w:sz w:val="22"/>
                <w:szCs w:val="22"/>
              </w:rPr>
              <w:t xml:space="preserve">  (112</w:t>
            </w:r>
            <w:r>
              <w:rPr>
                <w:sz w:val="22"/>
                <w:szCs w:val="22"/>
              </w:rPr>
              <w:t xml:space="preserve"> / 110</w:t>
            </w:r>
            <w:r w:rsidRPr="00586B7D">
              <w:rPr>
                <w:sz w:val="22"/>
                <w:szCs w:val="22"/>
              </w:rPr>
              <w:t>)  haber verilir. Hastanenin adresi ve yangının cinsi açık dolarak belirtilir.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2)</w:t>
            </w:r>
            <w:r w:rsidRPr="00586B7D">
              <w:rPr>
                <w:sz w:val="22"/>
                <w:szCs w:val="22"/>
              </w:rPr>
              <w:t xml:space="preserve"> Yangın çıkan odanın kapısı kilitlemeden kapatılır ve  olay yerinden uzaklaşır.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3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 w:rsidRPr="00586B7D">
              <w:rPr>
                <w:sz w:val="22"/>
                <w:szCs w:val="22"/>
              </w:rPr>
              <w:t>Yanıcı maddeler var ise  yangın yerinden uzaklaştırılır.</w:t>
            </w:r>
          </w:p>
          <w:p w:rsidR="00832F62" w:rsidRPr="00586B7D" w:rsidRDefault="00832F62" w:rsidP="000D02A1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 w:rsidRPr="00586B7D">
              <w:rPr>
                <w:sz w:val="22"/>
                <w:szCs w:val="22"/>
              </w:rPr>
              <w:t xml:space="preserve"> Hasta Servislerinde personel, tahliye için hastaları hazırlar.</w:t>
            </w:r>
          </w:p>
          <w:p w:rsidR="00832F62" w:rsidRPr="00586B7D" w:rsidRDefault="00832F62" w:rsidP="000D02A1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 w:rsidRPr="00586B7D">
              <w:rPr>
                <w:sz w:val="22"/>
                <w:szCs w:val="22"/>
              </w:rPr>
              <w:t xml:space="preserve"> Güvenlik personeli tarafından tahliye için kullanılacak kapılar  ve tahliye yolları ile Toplanma  Alanı kontrol edilir.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 w:rsidRPr="00586B7D">
              <w:rPr>
                <w:sz w:val="22"/>
                <w:szCs w:val="22"/>
              </w:rPr>
              <w:t>Servis sorumlusu veya nöbetçi sağlık personeli tahliye emrini vererek tahliye triajına (T0,T1,T2, T3) göre yatay veya dikey tahliyeyi başlatır.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 w:rsidRPr="00586B7D">
              <w:rPr>
                <w:sz w:val="22"/>
                <w:szCs w:val="22"/>
              </w:rPr>
              <w:t xml:space="preserve"> Hasta servisleri dışında ise; personel hızlı bir şekilde panik yapmadan binayı terk ederek, Toplanma Alanında toplanır.  </w:t>
            </w:r>
          </w:p>
          <w:p w:rsidR="00832F62" w:rsidRDefault="00832F62" w:rsidP="000D02A1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 w:rsidRPr="00586B7D">
              <w:rPr>
                <w:sz w:val="22"/>
                <w:szCs w:val="22"/>
              </w:rPr>
              <w:t>Tahliye yangının çıktığı merkezden başlamak üzere üstten alta doğru öncelik vererek gerçekleşir. Tahliye sırasında koridor ve merdivenlerin sağ tarafı kullanılır.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9</w:t>
            </w:r>
            <w:r w:rsidRPr="00586B7D">
              <w:rPr>
                <w:b/>
                <w:color w:val="FF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Tahliye bittikten sonra  güvenlik personeli tarafından tüm odalar kontrol edilir, y</w:t>
            </w:r>
            <w:r w:rsidRPr="00586B7D">
              <w:rPr>
                <w:sz w:val="22"/>
                <w:szCs w:val="22"/>
              </w:rPr>
              <w:t>angın veya dumanın yayılmasını önle</w:t>
            </w:r>
            <w:r>
              <w:rPr>
                <w:sz w:val="22"/>
                <w:szCs w:val="22"/>
              </w:rPr>
              <w:t>mek için tüm kapı ve pencereler</w:t>
            </w:r>
            <w:r w:rsidRPr="00586B7D">
              <w:rPr>
                <w:sz w:val="22"/>
                <w:szCs w:val="22"/>
              </w:rPr>
              <w:t xml:space="preserve"> kilitlemeden kapatılır.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 10)</w:t>
            </w:r>
            <w:r w:rsidRPr="00586B7D">
              <w:rPr>
                <w:sz w:val="22"/>
                <w:szCs w:val="22"/>
              </w:rPr>
              <w:t xml:space="preserve">Hastalar ve personel tahliye edildikten sonra da, tehlike yok ise kıymetli evrak, eşya ve malzeme kurtarılır. 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 11)</w:t>
            </w:r>
            <w:r w:rsidRPr="00586B7D">
              <w:rPr>
                <w:sz w:val="22"/>
                <w:szCs w:val="22"/>
              </w:rPr>
              <w:t>Tahliye edilen hastaların ve personelin yoklamaları yapılır.</w:t>
            </w:r>
          </w:p>
          <w:p w:rsidR="00832F62" w:rsidRPr="00586B7D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 12) </w:t>
            </w:r>
            <w:r w:rsidRPr="00586B7D">
              <w:rPr>
                <w:sz w:val="22"/>
                <w:szCs w:val="22"/>
              </w:rPr>
              <w:t xml:space="preserve">Servis / birim sorumlusu tarafından </w:t>
            </w:r>
            <w:r w:rsidRPr="00586B7D">
              <w:rPr>
                <w:b/>
                <w:sz w:val="22"/>
                <w:szCs w:val="22"/>
              </w:rPr>
              <w:t>HAP B1 – B2 – B3</w:t>
            </w:r>
            <w:r w:rsidRPr="00586B7D">
              <w:rPr>
                <w:sz w:val="22"/>
                <w:szCs w:val="22"/>
              </w:rPr>
              <w:t xml:space="preserve"> Formları doldurularak İdareye verilir.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 13)</w:t>
            </w:r>
            <w:r w:rsidRPr="00586B7D">
              <w:rPr>
                <w:sz w:val="22"/>
                <w:szCs w:val="22"/>
              </w:rPr>
              <w:t xml:space="preserve"> Yangın söndürme ekipleri  itfaiye geldikten sonra onların emrine girer.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 14</w:t>
            </w:r>
            <w:r w:rsidRPr="00586B7D">
              <w:rPr>
                <w:sz w:val="22"/>
                <w:szCs w:val="22"/>
              </w:rPr>
              <w:t xml:space="preserve"> Gerekirse hasta ve yaralılara ilkyardım yapılır, </w:t>
            </w:r>
            <w:r w:rsidRPr="00586B7D">
              <w:rPr>
                <w:b/>
                <w:sz w:val="22"/>
                <w:szCs w:val="22"/>
              </w:rPr>
              <w:t>Mavi Kod</w:t>
            </w:r>
            <w:r w:rsidRPr="00586B7D">
              <w:rPr>
                <w:sz w:val="22"/>
                <w:szCs w:val="22"/>
              </w:rPr>
              <w:t xml:space="preserve"> verilerek tıbbi müdahale  yapılır.</w:t>
            </w:r>
          </w:p>
          <w:p w:rsidR="00832F62" w:rsidRPr="00586B7D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 xml:space="preserve"> 15)</w:t>
            </w:r>
            <w:r w:rsidRPr="00586B7D">
              <w:rPr>
                <w:sz w:val="22"/>
                <w:szCs w:val="22"/>
              </w:rPr>
              <w:t xml:space="preserve"> Tüm bunlar yaparken kendi ve başkaları riske atılmaz.</w:t>
            </w:r>
          </w:p>
          <w:p w:rsidR="00832F62" w:rsidRPr="00586B7D" w:rsidRDefault="00832F62" w:rsidP="000D02A1">
            <w:pPr>
              <w:tabs>
                <w:tab w:val="left" w:pos="72"/>
              </w:tabs>
              <w:rPr>
                <w:b/>
                <w:color w:val="FF0000"/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B)YAKINBİNA, BİRİM, KAT VE SERVİS YAKININDAKİ YANGINLARDA:</w:t>
            </w:r>
          </w:p>
          <w:p w:rsidR="00832F62" w:rsidRPr="00586B7D" w:rsidRDefault="00832F62" w:rsidP="000D02A1">
            <w:pPr>
              <w:tabs>
                <w:tab w:val="left" w:pos="72"/>
              </w:tabs>
              <w:jc w:val="both"/>
              <w:rPr>
                <w:b/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1)</w:t>
            </w:r>
            <w:r w:rsidRPr="00586B7D">
              <w:rPr>
                <w:sz w:val="22"/>
                <w:szCs w:val="22"/>
              </w:rPr>
              <w:t>Kırmızı Kod haberi alınınca servis, birim, kat  veya binada gerekli önlemler alınır. Yangın çıkan yere yardıma gidilir.</w:t>
            </w:r>
          </w:p>
          <w:p w:rsidR="00832F62" w:rsidRPr="00586B7D" w:rsidRDefault="00832F62" w:rsidP="000D02A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2)</w:t>
            </w:r>
            <w:r w:rsidRPr="00586B7D">
              <w:rPr>
                <w:sz w:val="22"/>
                <w:szCs w:val="22"/>
              </w:rPr>
              <w:t>Pencere ve kapılar kilitlenmeden kapatılır.</w:t>
            </w:r>
          </w:p>
          <w:p w:rsidR="00832F62" w:rsidRPr="00586B7D" w:rsidRDefault="00832F62" w:rsidP="000D02A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3)</w:t>
            </w:r>
            <w:r w:rsidRPr="00586B7D">
              <w:rPr>
                <w:sz w:val="22"/>
                <w:szCs w:val="22"/>
              </w:rPr>
              <w:t>Çevredeki kolay tutuşucu malzemeler uzaklaştırılır ve / veya kapalı ortamlara alınır.</w:t>
            </w:r>
          </w:p>
          <w:p w:rsidR="00832F62" w:rsidRPr="00586B7D" w:rsidRDefault="00832F62" w:rsidP="000D02A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4)</w:t>
            </w:r>
            <w:r w:rsidRPr="00586B7D">
              <w:rPr>
                <w:sz w:val="22"/>
                <w:szCs w:val="22"/>
              </w:rPr>
              <w:t>Gerekirsehastalar tahliye edilir vetehdit alanına yakın bölümlerdeki odaların içindeki kıymetli eşya ve malzemeler gerekiyorsa emniyetli alanlara taşınır.</w:t>
            </w:r>
          </w:p>
          <w:p w:rsidR="00832F62" w:rsidRPr="00586B7D" w:rsidRDefault="00832F62" w:rsidP="000D02A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5)</w:t>
            </w:r>
            <w:r w:rsidRPr="00586B7D">
              <w:rPr>
                <w:sz w:val="22"/>
                <w:szCs w:val="22"/>
              </w:rPr>
              <w:t xml:space="preserve">Çatıda ve bina çevresinde koruma tedbirleri arttırılır. Düşen kıvılcımlar söndürülür. Ahşap kısımlar ve çatı bol su ile ıslatılır. </w:t>
            </w:r>
          </w:p>
          <w:p w:rsidR="00832F62" w:rsidRPr="00F960CE" w:rsidRDefault="00832F62" w:rsidP="000D02A1">
            <w:pPr>
              <w:jc w:val="both"/>
              <w:rPr>
                <w:sz w:val="22"/>
                <w:szCs w:val="22"/>
              </w:rPr>
            </w:pPr>
            <w:r w:rsidRPr="00586B7D">
              <w:rPr>
                <w:b/>
                <w:color w:val="FF0000"/>
                <w:sz w:val="22"/>
                <w:szCs w:val="22"/>
              </w:rPr>
              <w:t>6)</w:t>
            </w:r>
            <w:r w:rsidRPr="00586B7D">
              <w:rPr>
                <w:sz w:val="22"/>
                <w:szCs w:val="22"/>
              </w:rPr>
              <w:t>Yangın söndürülene kadar teyakkuz halinde bulunulur.</w:t>
            </w:r>
          </w:p>
        </w:tc>
        <w:tc>
          <w:tcPr>
            <w:tcW w:w="9044" w:type="dxa"/>
            <w:gridSpan w:val="5"/>
            <w:tcBorders>
              <w:left w:val="nil"/>
            </w:tcBorders>
            <w:shd w:val="clear" w:color="auto" w:fill="auto"/>
          </w:tcPr>
          <w:p w:rsidR="00832F62" w:rsidRPr="00585DD3" w:rsidRDefault="00832F62" w:rsidP="000D02A1">
            <w:pPr>
              <w:tabs>
                <w:tab w:val="left" w:pos="10980"/>
                <w:tab w:val="left" w:pos="11340"/>
              </w:tabs>
              <w:ind w:right="-4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832F62" w:rsidRPr="00585DD3" w:rsidRDefault="00832F62" w:rsidP="000D02A1">
            <w:pPr>
              <w:tabs>
                <w:tab w:val="left" w:pos="10980"/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1)</w:t>
            </w:r>
            <w:r w:rsidRPr="00585DD3">
              <w:rPr>
                <w:sz w:val="22"/>
                <w:szCs w:val="22"/>
              </w:rPr>
              <w:t>Elektrik tesisatı üzerinde izinsiz değişiklik yapılmaz.</w:t>
            </w:r>
          </w:p>
          <w:p w:rsidR="00832F62" w:rsidRPr="00585DD3" w:rsidRDefault="00832F62" w:rsidP="000D02A1">
            <w:pP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2)</w:t>
            </w:r>
            <w:r w:rsidRPr="00585DD3">
              <w:rPr>
                <w:sz w:val="22"/>
                <w:szCs w:val="22"/>
              </w:rPr>
              <w:t>İzinsiz elektrikli ocaklar kullanılmaz.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3)</w:t>
            </w:r>
            <w:r w:rsidRPr="00585DD3">
              <w:rPr>
                <w:sz w:val="22"/>
                <w:szCs w:val="22"/>
              </w:rPr>
              <w:t>Grup priz kullanılmaz.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4)</w:t>
            </w:r>
            <w:r w:rsidRPr="00585DD3">
              <w:rPr>
                <w:sz w:val="22"/>
                <w:szCs w:val="22"/>
              </w:rPr>
              <w:t>Bina içerisinde sigara içilmez.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5)</w:t>
            </w:r>
            <w:r w:rsidRPr="00585DD3">
              <w:rPr>
                <w:sz w:val="22"/>
                <w:szCs w:val="22"/>
              </w:rPr>
              <w:t>Çatı aralarında yanıcı, patlayıcı ve parlayıcı maddeler bulundurulmaz. Depo olarak kullanılmaz.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6)</w:t>
            </w:r>
            <w:r w:rsidRPr="00585DD3">
              <w:rPr>
                <w:sz w:val="22"/>
                <w:szCs w:val="22"/>
              </w:rPr>
              <w:t>Arşiv veya depolarda depolama kurallarına uyulur. Isı yayan ve ateş çıkaran cihazlar kullanılmaz.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7)</w:t>
            </w:r>
            <w:r w:rsidRPr="00585DD3">
              <w:rPr>
                <w:sz w:val="22"/>
                <w:szCs w:val="22"/>
              </w:rPr>
              <w:t>Yangın söndürme malzemelerinin kontrolü yapılır ve her an kullanıma hazır tutulur.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8)</w:t>
            </w:r>
            <w:r w:rsidRPr="00585DD3">
              <w:rPr>
                <w:sz w:val="22"/>
                <w:szCs w:val="22"/>
              </w:rPr>
              <w:t xml:space="preserve">Mesai bitimi bütün odalar kontrol edilir ve odadan ayrılmadan; 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left="360" w:right="-4"/>
              <w:jc w:val="both"/>
              <w:rPr>
                <w:sz w:val="22"/>
                <w:szCs w:val="22"/>
              </w:rPr>
            </w:pPr>
            <w:r w:rsidRPr="00585DD3">
              <w:rPr>
                <w:sz w:val="22"/>
                <w:szCs w:val="22"/>
              </w:rPr>
              <w:t>— Işıklar söndürülür.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left="360" w:right="-4"/>
              <w:jc w:val="both"/>
              <w:rPr>
                <w:sz w:val="22"/>
                <w:szCs w:val="22"/>
              </w:rPr>
            </w:pPr>
            <w:r w:rsidRPr="00585DD3">
              <w:rPr>
                <w:sz w:val="22"/>
                <w:szCs w:val="22"/>
              </w:rPr>
              <w:t>— Prize takılı fişler çıkarılır.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sz w:val="22"/>
                <w:szCs w:val="22"/>
              </w:rPr>
              <w:t xml:space="preserve">         — Kullanılmayan elektrik ve doğalgaz sisteminin şalter ve vanaları kapatılır.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sz w:val="22"/>
                <w:szCs w:val="22"/>
              </w:rPr>
            </w:pPr>
            <w:r w:rsidRPr="00585DD3">
              <w:rPr>
                <w:sz w:val="22"/>
                <w:szCs w:val="22"/>
              </w:rPr>
              <w:t xml:space="preserve">         — Pencere ve kapılar kapatılır.</w:t>
            </w:r>
          </w:p>
          <w:p w:rsidR="00832F62" w:rsidRPr="00585DD3" w:rsidRDefault="00832F62" w:rsidP="000D02A1">
            <w:pPr>
              <w:pBdr>
                <w:right w:val="single" w:sz="4" w:space="4" w:color="auto"/>
              </w:pBdr>
              <w:tabs>
                <w:tab w:val="left" w:pos="11340"/>
              </w:tabs>
              <w:ind w:right="-4"/>
              <w:jc w:val="both"/>
              <w:rPr>
                <w:b/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9)</w:t>
            </w:r>
            <w:r w:rsidRPr="00585DD3">
              <w:rPr>
                <w:sz w:val="22"/>
                <w:szCs w:val="22"/>
              </w:rPr>
              <w:t>Tehlikeli maddeler kapalı kaplarda emniyete alınır.</w:t>
            </w:r>
          </w:p>
          <w:p w:rsidR="00832F62" w:rsidRPr="00585DD3" w:rsidRDefault="00832F62" w:rsidP="000D02A1">
            <w:pPr>
              <w:jc w:val="both"/>
              <w:rPr>
                <w:sz w:val="20"/>
                <w:szCs w:val="20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10)</w:t>
            </w:r>
            <w:r w:rsidRPr="00585DD3">
              <w:rPr>
                <w:sz w:val="22"/>
                <w:szCs w:val="22"/>
              </w:rPr>
              <w:t>Tahliye güzergâhları ve çıkış kapıları iptal edilemez. Çıkışı engelleyecek malzemeler konulamaz veya sabitlenir.  Bu bölümlerdeki kapı anahtarları Anahtar Dolabında muhafaza edilir.</w:t>
            </w:r>
          </w:p>
        </w:tc>
      </w:tr>
      <w:tr w:rsidR="00832F62" w:rsidRPr="00354D84" w:rsidTr="000D02A1">
        <w:trPr>
          <w:trHeight w:val="518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YANGIN ÇEŞİTLERİ VE KULLANILAN SÖNDÜRÜCÜLER</w:t>
            </w:r>
          </w:p>
        </w:tc>
      </w:tr>
      <w:tr w:rsidR="00832F62" w:rsidRPr="00354D84" w:rsidTr="000D02A1">
        <w:trPr>
          <w:trHeight w:val="346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nil"/>
            </w:tcBorders>
            <w:shd w:val="clear" w:color="auto" w:fill="auto"/>
            <w:vAlign w:val="center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SINIFI</w:t>
            </w: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YANICILAR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SÖNDÜRÜCÜLER</w:t>
            </w:r>
          </w:p>
        </w:tc>
      </w:tr>
      <w:tr w:rsidR="00832F62" w:rsidRPr="00354D84" w:rsidTr="000D02A1">
        <w:trPr>
          <w:trHeight w:val="326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832F62" w:rsidRPr="00F960CE" w:rsidRDefault="00832F62" w:rsidP="000D02A1">
            <w:pPr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Katı yanıcılar (Ağaç,</w:t>
            </w:r>
          </w:p>
          <w:p w:rsidR="00832F62" w:rsidRPr="00F960CE" w:rsidRDefault="00832F62" w:rsidP="000D02A1">
            <w:pPr>
              <w:jc w:val="center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Pamuk, Tahta, Kâğıt, Yün vs.)</w:t>
            </w:r>
          </w:p>
        </w:tc>
        <w:tc>
          <w:tcPr>
            <w:tcW w:w="5428" w:type="dxa"/>
            <w:shd w:val="clear" w:color="auto" w:fill="auto"/>
          </w:tcPr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SU</w:t>
            </w:r>
          </w:p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 xml:space="preserve">K.K.T </w:t>
            </w:r>
          </w:p>
          <w:p w:rsidR="00832F62" w:rsidRPr="00F960CE" w:rsidRDefault="00832F62" w:rsidP="000D02A1">
            <w:pPr>
              <w:rPr>
                <w:sz w:val="22"/>
                <w:szCs w:val="22"/>
              </w:rPr>
            </w:pPr>
          </w:p>
        </w:tc>
      </w:tr>
      <w:tr w:rsidR="00832F62" w:rsidRPr="00354D84" w:rsidTr="000D02A1">
        <w:trPr>
          <w:trHeight w:val="346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832F62" w:rsidRPr="00F960CE" w:rsidRDefault="00832F62" w:rsidP="000D02A1">
            <w:pPr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 xml:space="preserve">Sıvı yanıcılar (Mazot, </w:t>
            </w:r>
          </w:p>
          <w:p w:rsidR="00832F62" w:rsidRPr="00F960CE" w:rsidRDefault="00832F62" w:rsidP="000D02A1">
            <w:pPr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Benzin, Fuel Oil, Gazyağı, Tiner, Alkol, Boya Vs.)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K.K.T</w:t>
            </w:r>
          </w:p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CO2</w:t>
            </w:r>
          </w:p>
        </w:tc>
      </w:tr>
      <w:tr w:rsidR="00832F62" w:rsidRPr="00354D84" w:rsidTr="000D02A1">
        <w:trPr>
          <w:trHeight w:val="326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960CE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832F62" w:rsidRPr="00F960CE" w:rsidRDefault="00832F62" w:rsidP="000D02A1">
            <w:pPr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Gaz yanıcılar (LPG,</w:t>
            </w:r>
          </w:p>
          <w:p w:rsidR="00832F62" w:rsidRPr="00F960CE" w:rsidRDefault="00832F62" w:rsidP="000D02A1">
            <w:pPr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Doğalgaz, Havagazı Vs.)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K.K.T</w:t>
            </w:r>
          </w:p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CO2</w:t>
            </w:r>
          </w:p>
        </w:tc>
      </w:tr>
      <w:tr w:rsidR="00832F62" w:rsidRPr="00354D84" w:rsidTr="000D02A1">
        <w:trPr>
          <w:trHeight w:val="518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32F62" w:rsidRPr="00F960CE" w:rsidRDefault="00832F62" w:rsidP="000D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03" w:type="dxa"/>
            <w:gridSpan w:val="3"/>
            <w:shd w:val="clear" w:color="auto" w:fill="auto"/>
            <w:vAlign w:val="center"/>
          </w:tcPr>
          <w:p w:rsidR="00832F62" w:rsidRPr="00F960CE" w:rsidRDefault="00832F62" w:rsidP="000D02A1">
            <w:pPr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Tıbbi  ve elektrikli cihazlar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832F62" w:rsidRPr="00F960CE" w:rsidRDefault="00832F62" w:rsidP="000D02A1">
            <w:pPr>
              <w:numPr>
                <w:ilvl w:val="0"/>
                <w:numId w:val="6"/>
              </w:numPr>
              <w:tabs>
                <w:tab w:val="clear" w:pos="360"/>
                <w:tab w:val="num" w:pos="169"/>
              </w:tabs>
              <w:ind w:hanging="360"/>
              <w:rPr>
                <w:sz w:val="22"/>
                <w:szCs w:val="22"/>
              </w:rPr>
            </w:pPr>
            <w:r w:rsidRPr="00F960CE">
              <w:rPr>
                <w:sz w:val="22"/>
                <w:szCs w:val="22"/>
              </w:rPr>
              <w:t>CO2</w:t>
            </w:r>
          </w:p>
          <w:p w:rsidR="00832F62" w:rsidRPr="00F960CE" w:rsidRDefault="00832F62" w:rsidP="000D02A1">
            <w:pPr>
              <w:ind w:left="360"/>
              <w:rPr>
                <w:sz w:val="22"/>
                <w:szCs w:val="22"/>
              </w:rPr>
            </w:pPr>
          </w:p>
        </w:tc>
      </w:tr>
      <w:tr w:rsidR="00832F62" w:rsidRPr="00354D84" w:rsidTr="000D02A1">
        <w:trPr>
          <w:trHeight w:val="518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5"/>
            <w:tcBorders>
              <w:left w:val="nil"/>
            </w:tcBorders>
            <w:shd w:val="clear" w:color="auto" w:fill="auto"/>
          </w:tcPr>
          <w:p w:rsidR="00832F62" w:rsidRPr="00585DD3" w:rsidRDefault="00832F62" w:rsidP="000D02A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32F62" w:rsidRPr="00585DD3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- ELEKTRİK VE GAZ KAYNAKLI YANGINLARDA ÖNCE ELEKTRİK VE GAZ KESİLİR VE CO2 YSC İLE  YANGINA MÜDÜHALE EDİLİR.</w:t>
            </w:r>
          </w:p>
          <w:p w:rsidR="00832F62" w:rsidRPr="00585DD3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832F62" w:rsidRPr="00585DD3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 xml:space="preserve">- B SINIFI(SIVI MADDE - YAĞ) </w:t>
            </w:r>
            <w:r>
              <w:rPr>
                <w:b/>
                <w:color w:val="FF0000"/>
                <w:sz w:val="22"/>
                <w:szCs w:val="22"/>
              </w:rPr>
              <w:t xml:space="preserve">, ELEKTRİK, ELEKTRİKLİ  VE TIBBİ CİHAZ </w:t>
            </w:r>
            <w:r w:rsidRPr="00585DD3">
              <w:rPr>
                <w:b/>
                <w:color w:val="FF0000"/>
                <w:sz w:val="22"/>
                <w:szCs w:val="22"/>
              </w:rPr>
              <w:t xml:space="preserve"> YANGINLARINDA ASLA SU KULLANILMAZ.</w:t>
            </w:r>
          </w:p>
          <w:p w:rsidR="00832F62" w:rsidRPr="00585DD3" w:rsidRDefault="00832F62" w:rsidP="000D02A1">
            <w:pPr>
              <w:jc w:val="both"/>
              <w:rPr>
                <w:sz w:val="22"/>
                <w:szCs w:val="22"/>
              </w:rPr>
            </w:pPr>
          </w:p>
        </w:tc>
      </w:tr>
      <w:tr w:rsidR="00832F62" w:rsidRPr="00354D84" w:rsidTr="000D02A1">
        <w:trPr>
          <w:trHeight w:val="411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32F62" w:rsidRPr="00585DD3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832F62" w:rsidRPr="00585DD3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85DD3">
              <w:rPr>
                <w:b/>
                <w:color w:val="FF0000"/>
                <w:sz w:val="22"/>
                <w:szCs w:val="22"/>
              </w:rPr>
              <w:t>HASTANE BİNALARINDA HER 250 M2 İÇİN 1 ADET 6 KGLIK UYGUN YSC KONULUR.</w:t>
            </w:r>
          </w:p>
          <w:p w:rsidR="00832F62" w:rsidRPr="00585DD3" w:rsidRDefault="00832F62" w:rsidP="000D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832F62" w:rsidRPr="00354D84" w:rsidTr="000D02A1">
        <w:trPr>
          <w:trHeight w:val="5270"/>
        </w:trPr>
        <w:tc>
          <w:tcPr>
            <w:tcW w:w="6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  <w:r w:rsidRPr="00585DD3">
              <w:rPr>
                <w:noProof/>
                <w:sz w:val="20"/>
                <w:szCs w:val="20"/>
              </w:rPr>
              <w:drawing>
                <wp:inline distT="0" distB="0" distL="0" distR="0">
                  <wp:extent cx="4311402" cy="4495800"/>
                  <wp:effectExtent l="19050" t="0" r="0" b="0"/>
                  <wp:docPr id="6" name="Resim 1" descr="20091006153623326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91006153623326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227" cy="449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F62" w:rsidRPr="00354D84" w:rsidTr="000D02A1">
        <w:trPr>
          <w:trHeight w:val="172"/>
        </w:trPr>
        <w:tc>
          <w:tcPr>
            <w:tcW w:w="6802" w:type="dxa"/>
            <w:gridSpan w:val="6"/>
            <w:tcBorders>
              <w:top w:val="nil"/>
            </w:tcBorders>
            <w:shd w:val="clear" w:color="auto" w:fill="auto"/>
          </w:tcPr>
          <w:p w:rsidR="00832F62" w:rsidRPr="00586B7D" w:rsidRDefault="00832F62" w:rsidP="000D02A1">
            <w:pPr>
              <w:jc w:val="center"/>
              <w:rPr>
                <w:b/>
                <w:color w:val="FF0000"/>
              </w:rPr>
            </w:pPr>
            <w:r w:rsidRPr="00585DD3">
              <w:rPr>
                <w:b/>
                <w:color w:val="FF0000"/>
              </w:rPr>
              <w:t>ÖNEMLİ TELEFONLAR</w:t>
            </w:r>
          </w:p>
        </w:tc>
        <w:tc>
          <w:tcPr>
            <w:tcW w:w="9044" w:type="dxa"/>
            <w:gridSpan w:val="5"/>
            <w:vMerge/>
            <w:shd w:val="clear" w:color="auto" w:fill="auto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</w:tr>
      <w:tr w:rsidR="00832F62" w:rsidRPr="00354D84" w:rsidTr="000D02A1">
        <w:trPr>
          <w:trHeight w:val="318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  <w:r>
              <w:t>İtfaiye-Ambulans-Polis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  <w:r w:rsidRPr="005C63F2">
              <w:t>Doğalgaz Arıza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832F62" w:rsidRPr="003A1C11" w:rsidRDefault="00832F62" w:rsidP="000D02A1">
            <w:pPr>
              <w:jc w:val="center"/>
              <w:rPr>
                <w:b/>
              </w:rPr>
            </w:pPr>
            <w:r w:rsidRPr="003A1C11">
              <w:rPr>
                <w:b/>
              </w:rPr>
              <w:t>187</w:t>
            </w:r>
          </w:p>
        </w:tc>
        <w:tc>
          <w:tcPr>
            <w:tcW w:w="9044" w:type="dxa"/>
            <w:gridSpan w:val="5"/>
            <w:vMerge/>
            <w:shd w:val="clear" w:color="auto" w:fill="auto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</w:tr>
      <w:tr w:rsidR="00832F62" w:rsidRPr="00354D84" w:rsidTr="000D02A1">
        <w:trPr>
          <w:trHeight w:val="318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  <w:r>
              <w:t>Jandarma-AFAD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62" w:rsidRPr="003A1C11" w:rsidRDefault="00832F62" w:rsidP="000D02A1">
            <w:pPr>
              <w:jc w:val="center"/>
              <w:rPr>
                <w:b/>
              </w:rPr>
            </w:pPr>
            <w:r w:rsidRPr="003A1C11">
              <w:rPr>
                <w:b/>
              </w:rPr>
              <w:t>112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  <w:r w:rsidRPr="005C63F2">
              <w:t>Telefon Arıza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832F62" w:rsidRPr="003A1C11" w:rsidRDefault="00832F62" w:rsidP="000D02A1">
            <w:pPr>
              <w:jc w:val="center"/>
              <w:rPr>
                <w:b/>
              </w:rPr>
            </w:pPr>
            <w:r w:rsidRPr="003A1C11">
              <w:rPr>
                <w:b/>
              </w:rPr>
              <w:t>121</w:t>
            </w:r>
          </w:p>
        </w:tc>
        <w:tc>
          <w:tcPr>
            <w:tcW w:w="9044" w:type="dxa"/>
            <w:gridSpan w:val="5"/>
            <w:vMerge/>
            <w:shd w:val="clear" w:color="auto" w:fill="auto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</w:tr>
      <w:tr w:rsidR="00832F62" w:rsidRPr="00354D84" w:rsidTr="00601AA0">
        <w:trPr>
          <w:trHeight w:val="318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  <w:r w:rsidRPr="005C63F2">
              <w:t>Elektrik Arıza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62" w:rsidRPr="003A1C11" w:rsidRDefault="00832F62" w:rsidP="000D02A1">
            <w:pPr>
              <w:jc w:val="center"/>
              <w:rPr>
                <w:b/>
              </w:rPr>
            </w:pPr>
            <w:r w:rsidRPr="003A1C11">
              <w:rPr>
                <w:b/>
              </w:rPr>
              <w:t>186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62" w:rsidRPr="00613D5C" w:rsidRDefault="00832F62" w:rsidP="000D02A1">
            <w:pPr>
              <w:jc w:val="both"/>
            </w:pPr>
            <w:r w:rsidRPr="005C63F2">
              <w:rPr>
                <w:bCs/>
                <w:color w:val="000000"/>
                <w:kern w:val="36"/>
              </w:rPr>
              <w:t>Ulusal Zehir Danışma Merkezi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62" w:rsidRPr="003A1C11" w:rsidRDefault="00601AA0" w:rsidP="000D02A1">
            <w:pPr>
              <w:jc w:val="center"/>
              <w:rPr>
                <w:b/>
              </w:rPr>
            </w:pPr>
            <w:r w:rsidRPr="003A1C11">
              <w:rPr>
                <w:b/>
              </w:rPr>
              <w:t>114</w:t>
            </w:r>
          </w:p>
        </w:tc>
        <w:tc>
          <w:tcPr>
            <w:tcW w:w="904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32F62" w:rsidRPr="00585DD3" w:rsidRDefault="00832F62" w:rsidP="000D02A1">
            <w:pPr>
              <w:jc w:val="center"/>
              <w:rPr>
                <w:sz w:val="20"/>
                <w:szCs w:val="20"/>
              </w:rPr>
            </w:pPr>
          </w:p>
        </w:tc>
      </w:tr>
      <w:tr w:rsidR="00601AA0" w:rsidRPr="00354D84" w:rsidTr="00951FC6">
        <w:trPr>
          <w:trHeight w:val="452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601AA0" w:rsidRPr="00613D5C" w:rsidRDefault="00601AA0" w:rsidP="00601AA0">
            <w:pPr>
              <w:jc w:val="both"/>
            </w:pPr>
            <w:r w:rsidRPr="005C63F2">
              <w:t>Su Arıza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A0" w:rsidRPr="003A1C11" w:rsidRDefault="00601AA0" w:rsidP="00601AA0">
            <w:pPr>
              <w:jc w:val="center"/>
              <w:rPr>
                <w:b/>
              </w:rPr>
            </w:pPr>
            <w:r w:rsidRPr="003A1C11">
              <w:rPr>
                <w:b/>
              </w:rPr>
              <w:t>185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0" w:rsidRPr="00585DD3" w:rsidRDefault="00601AA0" w:rsidP="00601AA0">
            <w:pPr>
              <w:jc w:val="both"/>
              <w:rPr>
                <w:b/>
                <w:color w:val="FF0000"/>
              </w:rPr>
            </w:pPr>
            <w:r w:rsidRPr="005C63F2">
              <w:t>Atom Enerji Kurumu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A0" w:rsidRPr="003A1C11" w:rsidRDefault="00601AA0" w:rsidP="00601AA0">
            <w:pPr>
              <w:jc w:val="center"/>
              <w:rPr>
                <w:b/>
              </w:rPr>
            </w:pPr>
            <w:r w:rsidRPr="003A1C11">
              <w:rPr>
                <w:b/>
              </w:rPr>
              <w:t>172</w:t>
            </w:r>
          </w:p>
        </w:tc>
        <w:tc>
          <w:tcPr>
            <w:tcW w:w="90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AA0" w:rsidRPr="00585DD3" w:rsidRDefault="00601AA0" w:rsidP="00601AA0">
            <w:pPr>
              <w:jc w:val="center"/>
              <w:rPr>
                <w:sz w:val="20"/>
                <w:szCs w:val="20"/>
              </w:rPr>
            </w:pPr>
          </w:p>
        </w:tc>
      </w:tr>
      <w:tr w:rsidR="00601AA0" w:rsidRPr="00354D84" w:rsidTr="00CD7CF8">
        <w:trPr>
          <w:trHeight w:val="346"/>
        </w:trPr>
        <w:tc>
          <w:tcPr>
            <w:tcW w:w="68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1AA0" w:rsidRPr="00071217" w:rsidRDefault="00601AA0" w:rsidP="00601AA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71217">
              <w:rPr>
                <w:b/>
                <w:color w:val="FF0000"/>
                <w:sz w:val="18"/>
                <w:szCs w:val="18"/>
              </w:rPr>
              <w:t>BİNA SORUMLUSU</w:t>
            </w:r>
          </w:p>
          <w:p w:rsidR="00601AA0" w:rsidRPr="00071217" w:rsidRDefault="00601AA0" w:rsidP="00601AA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71217">
              <w:rPr>
                <w:b/>
                <w:color w:val="FF0000"/>
                <w:sz w:val="18"/>
                <w:szCs w:val="18"/>
              </w:rPr>
              <w:t>Ayhan ESMER</w:t>
            </w:r>
          </w:p>
          <w:p w:rsidR="00601AA0" w:rsidRPr="00585DD3" w:rsidRDefault="00601AA0" w:rsidP="00601AA0">
            <w:pPr>
              <w:jc w:val="center"/>
              <w:rPr>
                <w:b/>
                <w:color w:val="FF0000"/>
              </w:rPr>
            </w:pPr>
            <w:r w:rsidRPr="00071217">
              <w:rPr>
                <w:b/>
                <w:color w:val="FF0000"/>
                <w:sz w:val="18"/>
                <w:szCs w:val="18"/>
              </w:rPr>
              <w:t>BAŞHEKİM</w:t>
            </w:r>
          </w:p>
        </w:tc>
        <w:tc>
          <w:tcPr>
            <w:tcW w:w="904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1AA0" w:rsidRPr="00071217" w:rsidRDefault="00601AA0" w:rsidP="00601AA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71217">
              <w:rPr>
                <w:b/>
                <w:color w:val="FF0000"/>
                <w:sz w:val="18"/>
                <w:szCs w:val="18"/>
              </w:rPr>
              <w:t>BİNA SORUMLUSU</w:t>
            </w:r>
          </w:p>
          <w:p w:rsidR="00601AA0" w:rsidRPr="00071217" w:rsidRDefault="00601AA0" w:rsidP="00601AA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71217">
              <w:rPr>
                <w:b/>
                <w:color w:val="FF0000"/>
                <w:sz w:val="18"/>
                <w:szCs w:val="18"/>
              </w:rPr>
              <w:t>Servet Salih KURUMLU</w:t>
            </w:r>
          </w:p>
          <w:p w:rsidR="00601AA0" w:rsidRPr="00585DD3" w:rsidRDefault="00601AA0" w:rsidP="00601AA0">
            <w:pPr>
              <w:jc w:val="center"/>
              <w:rPr>
                <w:b/>
                <w:color w:val="FF0000"/>
              </w:rPr>
            </w:pPr>
            <w:r w:rsidRPr="00071217">
              <w:rPr>
                <w:b/>
                <w:color w:val="FF0000"/>
                <w:sz w:val="18"/>
                <w:szCs w:val="18"/>
              </w:rPr>
              <w:t>İDARİ ve MALİ İŞLER MÜDÜRÜ</w:t>
            </w:r>
          </w:p>
        </w:tc>
      </w:tr>
      <w:tr w:rsidR="00601AA0" w:rsidTr="000D02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</w:trPr>
        <w:tc>
          <w:tcPr>
            <w:tcW w:w="15846" w:type="dxa"/>
            <w:gridSpan w:val="11"/>
          </w:tcPr>
          <w:p w:rsidR="00601AA0" w:rsidRPr="00601AA0" w:rsidRDefault="00601AA0" w:rsidP="00601AA0">
            <w:pPr>
              <w:jc w:val="center"/>
              <w:rPr>
                <w:b/>
              </w:rPr>
            </w:pPr>
            <w:r w:rsidRPr="00601AA0">
              <w:rPr>
                <w:b/>
              </w:rPr>
              <w:t>MÜDAHELE EKİPLERİ</w:t>
            </w:r>
          </w:p>
        </w:tc>
      </w:tr>
    </w:tbl>
    <w:tbl>
      <w:tblPr>
        <w:tblpPr w:leftFromText="141" w:rightFromText="141" w:vertAnchor="text" w:tblpX="-498" w:tblpY="-886"/>
        <w:tblW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6"/>
      </w:tblGrid>
      <w:tr w:rsidR="00B72895" w:rsidTr="00B72895">
        <w:trPr>
          <w:trHeight w:val="1055"/>
        </w:trPr>
        <w:tc>
          <w:tcPr>
            <w:tcW w:w="586" w:type="dxa"/>
          </w:tcPr>
          <w:p w:rsidR="00B72895" w:rsidRDefault="00B72895" w:rsidP="00B72895"/>
        </w:tc>
      </w:tr>
    </w:tbl>
    <w:tbl>
      <w:tblPr>
        <w:tblStyle w:val="TabloKlavuzu"/>
        <w:tblW w:w="0" w:type="auto"/>
        <w:tblLook w:val="04A0"/>
      </w:tblPr>
      <w:tblGrid>
        <w:gridCol w:w="2641"/>
        <w:gridCol w:w="2641"/>
        <w:gridCol w:w="2641"/>
        <w:gridCol w:w="2641"/>
        <w:gridCol w:w="2641"/>
        <w:gridCol w:w="2641"/>
      </w:tblGrid>
      <w:tr w:rsidR="00071217" w:rsidTr="000D02A1">
        <w:tc>
          <w:tcPr>
            <w:tcW w:w="2641" w:type="dxa"/>
          </w:tcPr>
          <w:p w:rsidR="000D02A1" w:rsidRPr="00601AA0" w:rsidRDefault="000D02A1" w:rsidP="00601AA0">
            <w:pPr>
              <w:jc w:val="center"/>
              <w:rPr>
                <w:b/>
              </w:rPr>
            </w:pPr>
            <w:r w:rsidRPr="00601AA0">
              <w:rPr>
                <w:b/>
              </w:rPr>
              <w:t>SIRA NO</w:t>
            </w:r>
          </w:p>
        </w:tc>
        <w:tc>
          <w:tcPr>
            <w:tcW w:w="2641" w:type="dxa"/>
          </w:tcPr>
          <w:p w:rsidR="000D02A1" w:rsidRPr="00601AA0" w:rsidRDefault="000D02A1">
            <w:pPr>
              <w:rPr>
                <w:b/>
              </w:rPr>
            </w:pPr>
            <w:r w:rsidRPr="00601AA0">
              <w:rPr>
                <w:b/>
              </w:rPr>
              <w:t>EKİPDEKİ GÖREVİ</w:t>
            </w:r>
          </w:p>
        </w:tc>
        <w:tc>
          <w:tcPr>
            <w:tcW w:w="2641" w:type="dxa"/>
          </w:tcPr>
          <w:p w:rsidR="000D02A1" w:rsidRPr="00601AA0" w:rsidRDefault="000D02A1">
            <w:pPr>
              <w:rPr>
                <w:b/>
              </w:rPr>
            </w:pPr>
            <w:r w:rsidRPr="00601AA0">
              <w:rPr>
                <w:b/>
              </w:rPr>
              <w:t>SÖNDÜRME EKİBİ</w:t>
            </w:r>
          </w:p>
        </w:tc>
        <w:tc>
          <w:tcPr>
            <w:tcW w:w="2641" w:type="dxa"/>
          </w:tcPr>
          <w:p w:rsidR="000D02A1" w:rsidRPr="00601AA0" w:rsidRDefault="000D02A1">
            <w:pPr>
              <w:rPr>
                <w:b/>
              </w:rPr>
            </w:pPr>
            <w:r w:rsidRPr="00601AA0">
              <w:rPr>
                <w:b/>
              </w:rPr>
              <w:t>KURTARMA EKİBİ</w:t>
            </w:r>
          </w:p>
        </w:tc>
        <w:tc>
          <w:tcPr>
            <w:tcW w:w="2641" w:type="dxa"/>
          </w:tcPr>
          <w:p w:rsidR="000D02A1" w:rsidRPr="00601AA0" w:rsidRDefault="000D02A1">
            <w:pPr>
              <w:rPr>
                <w:b/>
              </w:rPr>
            </w:pPr>
            <w:r w:rsidRPr="00601AA0">
              <w:rPr>
                <w:b/>
              </w:rPr>
              <w:t>İLKYARDIM EKİBİ</w:t>
            </w:r>
          </w:p>
        </w:tc>
        <w:tc>
          <w:tcPr>
            <w:tcW w:w="2641" w:type="dxa"/>
          </w:tcPr>
          <w:p w:rsidR="000D02A1" w:rsidRPr="00601AA0" w:rsidRDefault="000D02A1">
            <w:pPr>
              <w:rPr>
                <w:b/>
              </w:rPr>
            </w:pPr>
            <w:r w:rsidRPr="00601AA0">
              <w:rPr>
                <w:b/>
              </w:rPr>
              <w:t>KORUMA EKİBİ</w:t>
            </w:r>
          </w:p>
        </w:tc>
      </w:tr>
      <w:tr w:rsidR="00071217" w:rsidTr="000D02A1">
        <w:tc>
          <w:tcPr>
            <w:tcW w:w="2641" w:type="dxa"/>
          </w:tcPr>
          <w:p w:rsidR="000D02A1" w:rsidRPr="00601AA0" w:rsidRDefault="000D02A1" w:rsidP="000D02A1">
            <w:pPr>
              <w:jc w:val="center"/>
              <w:rPr>
                <w:b/>
              </w:rPr>
            </w:pPr>
            <w:r w:rsidRPr="00601AA0">
              <w:rPr>
                <w:b/>
              </w:rPr>
              <w:t>1</w:t>
            </w:r>
          </w:p>
        </w:tc>
        <w:tc>
          <w:tcPr>
            <w:tcW w:w="2641" w:type="dxa"/>
          </w:tcPr>
          <w:p w:rsidR="000D02A1" w:rsidRDefault="000D02A1" w:rsidP="000D02A1">
            <w:pPr>
              <w:jc w:val="center"/>
            </w:pPr>
            <w:r>
              <w:t>EKİP BAŞI</w:t>
            </w:r>
          </w:p>
        </w:tc>
        <w:tc>
          <w:tcPr>
            <w:tcW w:w="2641" w:type="dxa"/>
          </w:tcPr>
          <w:p w:rsidR="000D02A1" w:rsidRDefault="000D02A1">
            <w:r>
              <w:t xml:space="preserve">Emrah GÜLPINAR </w:t>
            </w:r>
          </w:p>
        </w:tc>
        <w:tc>
          <w:tcPr>
            <w:tcW w:w="2641" w:type="dxa"/>
          </w:tcPr>
          <w:p w:rsidR="000D02A1" w:rsidRDefault="00601AA0">
            <w:r>
              <w:t>Mahmut GÖKÇAY</w:t>
            </w:r>
          </w:p>
        </w:tc>
        <w:tc>
          <w:tcPr>
            <w:tcW w:w="2641" w:type="dxa"/>
          </w:tcPr>
          <w:p w:rsidR="000D02A1" w:rsidRDefault="00601AA0">
            <w:r>
              <w:t>Osman KAVAKLI</w:t>
            </w:r>
          </w:p>
        </w:tc>
        <w:tc>
          <w:tcPr>
            <w:tcW w:w="2641" w:type="dxa"/>
          </w:tcPr>
          <w:p w:rsidR="000D02A1" w:rsidRDefault="00601AA0">
            <w:r>
              <w:t>Ayhan ESMER</w:t>
            </w:r>
          </w:p>
        </w:tc>
      </w:tr>
      <w:tr w:rsidR="00071217" w:rsidTr="000D02A1">
        <w:tc>
          <w:tcPr>
            <w:tcW w:w="2641" w:type="dxa"/>
          </w:tcPr>
          <w:p w:rsidR="000D02A1" w:rsidRPr="00601AA0" w:rsidRDefault="000D02A1" w:rsidP="000D02A1">
            <w:pPr>
              <w:jc w:val="center"/>
              <w:rPr>
                <w:b/>
              </w:rPr>
            </w:pPr>
            <w:r w:rsidRPr="00601AA0">
              <w:rPr>
                <w:b/>
              </w:rPr>
              <w:t>2</w:t>
            </w:r>
          </w:p>
        </w:tc>
        <w:tc>
          <w:tcPr>
            <w:tcW w:w="2641" w:type="dxa"/>
          </w:tcPr>
          <w:p w:rsidR="000D02A1" w:rsidRDefault="000D02A1" w:rsidP="000D02A1">
            <w:pPr>
              <w:jc w:val="center"/>
            </w:pPr>
            <w:r>
              <w:t>EKİP PERSONELİ</w:t>
            </w:r>
          </w:p>
        </w:tc>
        <w:tc>
          <w:tcPr>
            <w:tcW w:w="2641" w:type="dxa"/>
          </w:tcPr>
          <w:p w:rsidR="000D02A1" w:rsidRDefault="000D02A1">
            <w:r>
              <w:t>Hikmet ORHAN</w:t>
            </w:r>
          </w:p>
        </w:tc>
        <w:tc>
          <w:tcPr>
            <w:tcW w:w="2641" w:type="dxa"/>
          </w:tcPr>
          <w:p w:rsidR="000D02A1" w:rsidRDefault="00601AA0">
            <w:r>
              <w:t>Mustafa ATEŞ</w:t>
            </w:r>
          </w:p>
        </w:tc>
        <w:tc>
          <w:tcPr>
            <w:tcW w:w="2641" w:type="dxa"/>
          </w:tcPr>
          <w:p w:rsidR="000D02A1" w:rsidRDefault="00601AA0">
            <w:r>
              <w:t>Zübeyde ARAT</w:t>
            </w:r>
          </w:p>
        </w:tc>
        <w:tc>
          <w:tcPr>
            <w:tcW w:w="2641" w:type="dxa"/>
          </w:tcPr>
          <w:p w:rsidR="000D02A1" w:rsidRPr="00601AA0" w:rsidRDefault="00601AA0">
            <w:pPr>
              <w:rPr>
                <w:sz w:val="20"/>
                <w:szCs w:val="20"/>
              </w:rPr>
            </w:pPr>
            <w:r w:rsidRPr="00601AA0">
              <w:rPr>
                <w:sz w:val="20"/>
                <w:szCs w:val="20"/>
              </w:rPr>
              <w:t>Servet Salih KURUMLU</w:t>
            </w:r>
          </w:p>
        </w:tc>
      </w:tr>
      <w:tr w:rsidR="00071217" w:rsidTr="000D02A1">
        <w:tc>
          <w:tcPr>
            <w:tcW w:w="2641" w:type="dxa"/>
          </w:tcPr>
          <w:p w:rsidR="000D02A1" w:rsidRPr="00601AA0" w:rsidRDefault="000D02A1" w:rsidP="000D02A1">
            <w:pPr>
              <w:jc w:val="center"/>
              <w:rPr>
                <w:b/>
              </w:rPr>
            </w:pPr>
            <w:r w:rsidRPr="00601AA0">
              <w:rPr>
                <w:b/>
              </w:rPr>
              <w:t>3</w:t>
            </w:r>
          </w:p>
        </w:tc>
        <w:tc>
          <w:tcPr>
            <w:tcW w:w="2641" w:type="dxa"/>
          </w:tcPr>
          <w:p w:rsidR="000D02A1" w:rsidRDefault="000D02A1" w:rsidP="000D02A1">
            <w:pPr>
              <w:jc w:val="center"/>
            </w:pPr>
            <w:r>
              <w:t>EKİP PERSONELİ</w:t>
            </w:r>
          </w:p>
        </w:tc>
        <w:tc>
          <w:tcPr>
            <w:tcW w:w="2641" w:type="dxa"/>
          </w:tcPr>
          <w:p w:rsidR="000D02A1" w:rsidRDefault="000D02A1">
            <w:r>
              <w:t>Fatih ÖZDEMİR</w:t>
            </w:r>
          </w:p>
        </w:tc>
        <w:tc>
          <w:tcPr>
            <w:tcW w:w="2641" w:type="dxa"/>
          </w:tcPr>
          <w:p w:rsidR="000D02A1" w:rsidRDefault="00601AA0">
            <w:r>
              <w:t>Tayfun ÖNBİLEK</w:t>
            </w:r>
          </w:p>
        </w:tc>
        <w:tc>
          <w:tcPr>
            <w:tcW w:w="2641" w:type="dxa"/>
          </w:tcPr>
          <w:p w:rsidR="000D02A1" w:rsidRDefault="00601AA0">
            <w:r>
              <w:t>Barış ESENKUŞ</w:t>
            </w:r>
          </w:p>
        </w:tc>
        <w:tc>
          <w:tcPr>
            <w:tcW w:w="2641" w:type="dxa"/>
          </w:tcPr>
          <w:p w:rsidR="000D02A1" w:rsidRDefault="00601AA0">
            <w:r>
              <w:t>Esra GÖKÇAY</w:t>
            </w:r>
          </w:p>
        </w:tc>
      </w:tr>
      <w:tr w:rsidR="00071217" w:rsidTr="000D02A1">
        <w:tc>
          <w:tcPr>
            <w:tcW w:w="2641" w:type="dxa"/>
          </w:tcPr>
          <w:p w:rsidR="000D02A1" w:rsidRPr="00601AA0" w:rsidRDefault="000D02A1" w:rsidP="000D02A1">
            <w:pPr>
              <w:jc w:val="center"/>
              <w:rPr>
                <w:b/>
              </w:rPr>
            </w:pPr>
            <w:r w:rsidRPr="00601AA0">
              <w:rPr>
                <w:b/>
              </w:rPr>
              <w:t>4</w:t>
            </w:r>
          </w:p>
        </w:tc>
        <w:tc>
          <w:tcPr>
            <w:tcW w:w="2641" w:type="dxa"/>
          </w:tcPr>
          <w:p w:rsidR="000D02A1" w:rsidRDefault="000D02A1" w:rsidP="000D02A1">
            <w:pPr>
              <w:jc w:val="center"/>
            </w:pPr>
            <w:r>
              <w:t>EKİP PERSONELİ</w:t>
            </w:r>
          </w:p>
        </w:tc>
        <w:tc>
          <w:tcPr>
            <w:tcW w:w="2641" w:type="dxa"/>
          </w:tcPr>
          <w:p w:rsidR="000D02A1" w:rsidRPr="00601AA0" w:rsidRDefault="00601AA0">
            <w:pPr>
              <w:rPr>
                <w:sz w:val="18"/>
                <w:szCs w:val="18"/>
              </w:rPr>
            </w:pPr>
            <w:r w:rsidRPr="00601AA0">
              <w:rPr>
                <w:sz w:val="18"/>
                <w:szCs w:val="18"/>
              </w:rPr>
              <w:t>Mevlüt KARACAMEYDAN</w:t>
            </w:r>
          </w:p>
        </w:tc>
        <w:tc>
          <w:tcPr>
            <w:tcW w:w="2641" w:type="dxa"/>
          </w:tcPr>
          <w:p w:rsidR="000D02A1" w:rsidRDefault="00601AA0">
            <w:r>
              <w:t>Samet KOCA</w:t>
            </w:r>
          </w:p>
        </w:tc>
        <w:tc>
          <w:tcPr>
            <w:tcW w:w="2641" w:type="dxa"/>
          </w:tcPr>
          <w:p w:rsidR="000D02A1" w:rsidRDefault="00601AA0">
            <w:r>
              <w:t>Mustafa KAYADİBİ</w:t>
            </w:r>
          </w:p>
        </w:tc>
        <w:tc>
          <w:tcPr>
            <w:tcW w:w="2641" w:type="dxa"/>
          </w:tcPr>
          <w:p w:rsidR="000D02A1" w:rsidRDefault="00601AA0">
            <w:r>
              <w:t>Hacer KAYNAR</w:t>
            </w:r>
          </w:p>
        </w:tc>
      </w:tr>
    </w:tbl>
    <w:p w:rsidR="008D7C5D" w:rsidRPr="00E4027E" w:rsidRDefault="008D7C5D" w:rsidP="00354D84">
      <w:pPr>
        <w:rPr>
          <w:color w:val="FF0000"/>
        </w:rPr>
      </w:pPr>
    </w:p>
    <w:sectPr w:rsidR="008D7C5D" w:rsidRPr="00E4027E" w:rsidSect="00585DD3">
      <w:pgSz w:w="16840" w:h="23814" w:code="8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14" w:rsidRDefault="000D5714" w:rsidP="00EA3064">
      <w:r>
        <w:separator/>
      </w:r>
    </w:p>
  </w:endnote>
  <w:endnote w:type="continuationSeparator" w:id="1">
    <w:p w:rsidR="000D5714" w:rsidRDefault="000D5714" w:rsidP="00EA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14" w:rsidRDefault="000D5714" w:rsidP="00EA3064">
      <w:r>
        <w:separator/>
      </w:r>
    </w:p>
  </w:footnote>
  <w:footnote w:type="continuationSeparator" w:id="1">
    <w:p w:rsidR="000D5714" w:rsidRDefault="000D5714" w:rsidP="00EA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12"/>
    <w:multiLevelType w:val="hybridMultilevel"/>
    <w:tmpl w:val="933035D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677C5"/>
    <w:multiLevelType w:val="hybridMultilevel"/>
    <w:tmpl w:val="0F161794"/>
    <w:lvl w:ilvl="0" w:tplc="D3F618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00"/>
      </w:rPr>
    </w:lvl>
    <w:lvl w:ilvl="1" w:tplc="4778459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8A8DA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53BDE"/>
    <w:multiLevelType w:val="hybridMultilevel"/>
    <w:tmpl w:val="A3A2F202"/>
    <w:lvl w:ilvl="0" w:tplc="F710CAD4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3034"/>
    <w:multiLevelType w:val="hybridMultilevel"/>
    <w:tmpl w:val="F1165BD2"/>
    <w:lvl w:ilvl="0" w:tplc="7A5C851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F6382"/>
    <w:multiLevelType w:val="hybridMultilevel"/>
    <w:tmpl w:val="FB04724C"/>
    <w:lvl w:ilvl="0" w:tplc="EEEA2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6817A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5699E"/>
    <w:multiLevelType w:val="hybridMultilevel"/>
    <w:tmpl w:val="182EFB6A"/>
    <w:lvl w:ilvl="0" w:tplc="5E369EF2">
      <w:start w:val="1"/>
      <w:numFmt w:val="bullet"/>
      <w:lvlText w:val=""/>
      <w:lvlJc w:val="left"/>
      <w:pPr>
        <w:tabs>
          <w:tab w:val="num" w:pos="360"/>
        </w:tabs>
        <w:ind w:left="360" w:hanging="19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59602D"/>
    <w:multiLevelType w:val="hybridMultilevel"/>
    <w:tmpl w:val="E2C4046C"/>
    <w:lvl w:ilvl="0" w:tplc="E5D22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342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7B47"/>
    <w:rsid w:val="00012C0E"/>
    <w:rsid w:val="00013936"/>
    <w:rsid w:val="000224B6"/>
    <w:rsid w:val="00025BBA"/>
    <w:rsid w:val="00046B2A"/>
    <w:rsid w:val="00050E65"/>
    <w:rsid w:val="0006287F"/>
    <w:rsid w:val="00071127"/>
    <w:rsid w:val="0007113D"/>
    <w:rsid w:val="00071217"/>
    <w:rsid w:val="000729D5"/>
    <w:rsid w:val="00072C18"/>
    <w:rsid w:val="00076EAE"/>
    <w:rsid w:val="000812A8"/>
    <w:rsid w:val="00090C21"/>
    <w:rsid w:val="000A267D"/>
    <w:rsid w:val="000B0A32"/>
    <w:rsid w:val="000B6AE5"/>
    <w:rsid w:val="000D02A1"/>
    <w:rsid w:val="000D35E3"/>
    <w:rsid w:val="000D36CF"/>
    <w:rsid w:val="000D5714"/>
    <w:rsid w:val="000D6C4C"/>
    <w:rsid w:val="000E348C"/>
    <w:rsid w:val="000E72A2"/>
    <w:rsid w:val="000F5FD3"/>
    <w:rsid w:val="000F664C"/>
    <w:rsid w:val="001341D9"/>
    <w:rsid w:val="001525CF"/>
    <w:rsid w:val="00153AD5"/>
    <w:rsid w:val="001724AE"/>
    <w:rsid w:val="0018044E"/>
    <w:rsid w:val="0018106D"/>
    <w:rsid w:val="001922E9"/>
    <w:rsid w:val="001A0DBF"/>
    <w:rsid w:val="001A2BA5"/>
    <w:rsid w:val="001A3A49"/>
    <w:rsid w:val="001C52F9"/>
    <w:rsid w:val="001F19F8"/>
    <w:rsid w:val="002005C1"/>
    <w:rsid w:val="0020185F"/>
    <w:rsid w:val="00207E11"/>
    <w:rsid w:val="00225B07"/>
    <w:rsid w:val="00237565"/>
    <w:rsid w:val="0024240F"/>
    <w:rsid w:val="00243CF3"/>
    <w:rsid w:val="00244CF6"/>
    <w:rsid w:val="00246713"/>
    <w:rsid w:val="002571D5"/>
    <w:rsid w:val="00271618"/>
    <w:rsid w:val="00273CE7"/>
    <w:rsid w:val="00274605"/>
    <w:rsid w:val="00275548"/>
    <w:rsid w:val="00285335"/>
    <w:rsid w:val="002A21B8"/>
    <w:rsid w:val="002A52C9"/>
    <w:rsid w:val="002A6A01"/>
    <w:rsid w:val="002B763C"/>
    <w:rsid w:val="002C0286"/>
    <w:rsid w:val="002C5B16"/>
    <w:rsid w:val="002C7451"/>
    <w:rsid w:val="002D1831"/>
    <w:rsid w:val="002E12BE"/>
    <w:rsid w:val="002E217E"/>
    <w:rsid w:val="002F042E"/>
    <w:rsid w:val="002F65D7"/>
    <w:rsid w:val="002F7B46"/>
    <w:rsid w:val="003072AE"/>
    <w:rsid w:val="00332883"/>
    <w:rsid w:val="00334440"/>
    <w:rsid w:val="00346B88"/>
    <w:rsid w:val="00354D84"/>
    <w:rsid w:val="003569F0"/>
    <w:rsid w:val="00362133"/>
    <w:rsid w:val="00362676"/>
    <w:rsid w:val="00373A0E"/>
    <w:rsid w:val="003A1C11"/>
    <w:rsid w:val="003B23FA"/>
    <w:rsid w:val="003B57C2"/>
    <w:rsid w:val="003B606D"/>
    <w:rsid w:val="003C2E98"/>
    <w:rsid w:val="003C310D"/>
    <w:rsid w:val="003D7245"/>
    <w:rsid w:val="003F1113"/>
    <w:rsid w:val="003F69FF"/>
    <w:rsid w:val="00405B35"/>
    <w:rsid w:val="004067A1"/>
    <w:rsid w:val="00407703"/>
    <w:rsid w:val="00416B80"/>
    <w:rsid w:val="00421091"/>
    <w:rsid w:val="00424744"/>
    <w:rsid w:val="00427FC3"/>
    <w:rsid w:val="00430313"/>
    <w:rsid w:val="0044471A"/>
    <w:rsid w:val="00445063"/>
    <w:rsid w:val="00463DAD"/>
    <w:rsid w:val="00466530"/>
    <w:rsid w:val="0048568C"/>
    <w:rsid w:val="00496511"/>
    <w:rsid w:val="0049697C"/>
    <w:rsid w:val="004A0BC9"/>
    <w:rsid w:val="004A15E8"/>
    <w:rsid w:val="004C63E6"/>
    <w:rsid w:val="004C7828"/>
    <w:rsid w:val="004D686F"/>
    <w:rsid w:val="00512745"/>
    <w:rsid w:val="00521D51"/>
    <w:rsid w:val="00533E47"/>
    <w:rsid w:val="0053495F"/>
    <w:rsid w:val="005435DC"/>
    <w:rsid w:val="00544595"/>
    <w:rsid w:val="00554416"/>
    <w:rsid w:val="00567857"/>
    <w:rsid w:val="00575F73"/>
    <w:rsid w:val="005846C8"/>
    <w:rsid w:val="00585DD3"/>
    <w:rsid w:val="00586B7D"/>
    <w:rsid w:val="005C4EA5"/>
    <w:rsid w:val="005C63F2"/>
    <w:rsid w:val="005D61B2"/>
    <w:rsid w:val="005F4761"/>
    <w:rsid w:val="005F7C8B"/>
    <w:rsid w:val="00600ED5"/>
    <w:rsid w:val="00601AA0"/>
    <w:rsid w:val="00603948"/>
    <w:rsid w:val="0060592B"/>
    <w:rsid w:val="00613D5C"/>
    <w:rsid w:val="006345B5"/>
    <w:rsid w:val="006442B7"/>
    <w:rsid w:val="006623D6"/>
    <w:rsid w:val="00662985"/>
    <w:rsid w:val="00691830"/>
    <w:rsid w:val="006943C0"/>
    <w:rsid w:val="006955FB"/>
    <w:rsid w:val="006A30EE"/>
    <w:rsid w:val="006B6F74"/>
    <w:rsid w:val="006C43B1"/>
    <w:rsid w:val="006E36CA"/>
    <w:rsid w:val="006E4342"/>
    <w:rsid w:val="00720DAC"/>
    <w:rsid w:val="00737A19"/>
    <w:rsid w:val="00747C9B"/>
    <w:rsid w:val="00753930"/>
    <w:rsid w:val="00775379"/>
    <w:rsid w:val="0079047A"/>
    <w:rsid w:val="007924B0"/>
    <w:rsid w:val="00794AC0"/>
    <w:rsid w:val="007A4DDE"/>
    <w:rsid w:val="007B5E61"/>
    <w:rsid w:val="007B746F"/>
    <w:rsid w:val="007C2B1C"/>
    <w:rsid w:val="007E3F4C"/>
    <w:rsid w:val="007E6497"/>
    <w:rsid w:val="007F549B"/>
    <w:rsid w:val="008022B5"/>
    <w:rsid w:val="008049C1"/>
    <w:rsid w:val="00811DED"/>
    <w:rsid w:val="00814195"/>
    <w:rsid w:val="008157B5"/>
    <w:rsid w:val="00830ED1"/>
    <w:rsid w:val="00832F62"/>
    <w:rsid w:val="0083400C"/>
    <w:rsid w:val="00841F0C"/>
    <w:rsid w:val="008442C7"/>
    <w:rsid w:val="0084775D"/>
    <w:rsid w:val="0085233B"/>
    <w:rsid w:val="00854B1F"/>
    <w:rsid w:val="0086776D"/>
    <w:rsid w:val="00891DB8"/>
    <w:rsid w:val="00893B23"/>
    <w:rsid w:val="0089502C"/>
    <w:rsid w:val="008A79DE"/>
    <w:rsid w:val="008C40F1"/>
    <w:rsid w:val="008D0A3E"/>
    <w:rsid w:val="008D7C5D"/>
    <w:rsid w:val="008E01ED"/>
    <w:rsid w:val="008E0E07"/>
    <w:rsid w:val="008E55C7"/>
    <w:rsid w:val="008F6A84"/>
    <w:rsid w:val="00905834"/>
    <w:rsid w:val="009139EA"/>
    <w:rsid w:val="00926476"/>
    <w:rsid w:val="00926D3F"/>
    <w:rsid w:val="00936197"/>
    <w:rsid w:val="00942557"/>
    <w:rsid w:val="009431EA"/>
    <w:rsid w:val="009553F5"/>
    <w:rsid w:val="00966BF0"/>
    <w:rsid w:val="0098425A"/>
    <w:rsid w:val="009857A2"/>
    <w:rsid w:val="009A0458"/>
    <w:rsid w:val="009A29AB"/>
    <w:rsid w:val="009B4285"/>
    <w:rsid w:val="009E0AA6"/>
    <w:rsid w:val="009E3D57"/>
    <w:rsid w:val="009F3FAB"/>
    <w:rsid w:val="009F4335"/>
    <w:rsid w:val="00A0051C"/>
    <w:rsid w:val="00A04FD3"/>
    <w:rsid w:val="00A066DA"/>
    <w:rsid w:val="00A15620"/>
    <w:rsid w:val="00A3299F"/>
    <w:rsid w:val="00A410E8"/>
    <w:rsid w:val="00A4208B"/>
    <w:rsid w:val="00A43D20"/>
    <w:rsid w:val="00A5269D"/>
    <w:rsid w:val="00A54BD8"/>
    <w:rsid w:val="00A55049"/>
    <w:rsid w:val="00A557C7"/>
    <w:rsid w:val="00A55D4B"/>
    <w:rsid w:val="00A57DD3"/>
    <w:rsid w:val="00A610E6"/>
    <w:rsid w:val="00A63E5B"/>
    <w:rsid w:val="00A65F33"/>
    <w:rsid w:val="00A72158"/>
    <w:rsid w:val="00A72195"/>
    <w:rsid w:val="00A87471"/>
    <w:rsid w:val="00A90BB7"/>
    <w:rsid w:val="00A93876"/>
    <w:rsid w:val="00A94C4B"/>
    <w:rsid w:val="00AA013E"/>
    <w:rsid w:val="00AA2F90"/>
    <w:rsid w:val="00AB17FB"/>
    <w:rsid w:val="00AB2A6C"/>
    <w:rsid w:val="00AE2183"/>
    <w:rsid w:val="00AE2FE9"/>
    <w:rsid w:val="00AE7C8E"/>
    <w:rsid w:val="00AF39CF"/>
    <w:rsid w:val="00B023B4"/>
    <w:rsid w:val="00B05ACE"/>
    <w:rsid w:val="00B16038"/>
    <w:rsid w:val="00B17B47"/>
    <w:rsid w:val="00B21D6F"/>
    <w:rsid w:val="00B22A76"/>
    <w:rsid w:val="00B41E23"/>
    <w:rsid w:val="00B634B4"/>
    <w:rsid w:val="00B72895"/>
    <w:rsid w:val="00B813CE"/>
    <w:rsid w:val="00B97892"/>
    <w:rsid w:val="00BA1A50"/>
    <w:rsid w:val="00BA7A33"/>
    <w:rsid w:val="00BB3D9E"/>
    <w:rsid w:val="00BB43F0"/>
    <w:rsid w:val="00BC4EF4"/>
    <w:rsid w:val="00BC7052"/>
    <w:rsid w:val="00BD325E"/>
    <w:rsid w:val="00BE0CAB"/>
    <w:rsid w:val="00BE58FB"/>
    <w:rsid w:val="00BE695E"/>
    <w:rsid w:val="00C02C79"/>
    <w:rsid w:val="00C13FB5"/>
    <w:rsid w:val="00C22EAB"/>
    <w:rsid w:val="00C2514E"/>
    <w:rsid w:val="00C43139"/>
    <w:rsid w:val="00C50A63"/>
    <w:rsid w:val="00C675A6"/>
    <w:rsid w:val="00C7128E"/>
    <w:rsid w:val="00C7381A"/>
    <w:rsid w:val="00C84353"/>
    <w:rsid w:val="00C95B71"/>
    <w:rsid w:val="00CA2738"/>
    <w:rsid w:val="00CA3E1A"/>
    <w:rsid w:val="00CB6BC2"/>
    <w:rsid w:val="00CD4DC3"/>
    <w:rsid w:val="00D1397C"/>
    <w:rsid w:val="00D17C5A"/>
    <w:rsid w:val="00D35680"/>
    <w:rsid w:val="00D36950"/>
    <w:rsid w:val="00D40054"/>
    <w:rsid w:val="00D41F89"/>
    <w:rsid w:val="00D541B6"/>
    <w:rsid w:val="00D66E63"/>
    <w:rsid w:val="00D73743"/>
    <w:rsid w:val="00D92020"/>
    <w:rsid w:val="00D97E15"/>
    <w:rsid w:val="00DB1F13"/>
    <w:rsid w:val="00DC61D5"/>
    <w:rsid w:val="00DD2201"/>
    <w:rsid w:val="00DD420D"/>
    <w:rsid w:val="00DD5AA1"/>
    <w:rsid w:val="00DE252C"/>
    <w:rsid w:val="00DF05F7"/>
    <w:rsid w:val="00DF0B52"/>
    <w:rsid w:val="00E0635F"/>
    <w:rsid w:val="00E15B30"/>
    <w:rsid w:val="00E15F20"/>
    <w:rsid w:val="00E22AAB"/>
    <w:rsid w:val="00E236E6"/>
    <w:rsid w:val="00E349D4"/>
    <w:rsid w:val="00E353AA"/>
    <w:rsid w:val="00E4027E"/>
    <w:rsid w:val="00E55C48"/>
    <w:rsid w:val="00E63ACA"/>
    <w:rsid w:val="00E6657A"/>
    <w:rsid w:val="00E728A4"/>
    <w:rsid w:val="00E90187"/>
    <w:rsid w:val="00EA3064"/>
    <w:rsid w:val="00EB5FE4"/>
    <w:rsid w:val="00EC159A"/>
    <w:rsid w:val="00ED39CF"/>
    <w:rsid w:val="00ED63C0"/>
    <w:rsid w:val="00EE69D3"/>
    <w:rsid w:val="00EF15E0"/>
    <w:rsid w:val="00EF1C48"/>
    <w:rsid w:val="00EF436F"/>
    <w:rsid w:val="00F00A23"/>
    <w:rsid w:val="00F042DF"/>
    <w:rsid w:val="00F15B79"/>
    <w:rsid w:val="00F162F2"/>
    <w:rsid w:val="00F22F87"/>
    <w:rsid w:val="00F40D71"/>
    <w:rsid w:val="00F43BB3"/>
    <w:rsid w:val="00F44392"/>
    <w:rsid w:val="00F61C35"/>
    <w:rsid w:val="00F73D9F"/>
    <w:rsid w:val="00F850DE"/>
    <w:rsid w:val="00F93632"/>
    <w:rsid w:val="00F960CE"/>
    <w:rsid w:val="00FA36DA"/>
    <w:rsid w:val="00FC37CF"/>
    <w:rsid w:val="00FC5D9B"/>
    <w:rsid w:val="00FD4241"/>
    <w:rsid w:val="00FE0AD2"/>
    <w:rsid w:val="00FE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71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844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30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306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A30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306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C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C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69F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28A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8442C7"/>
    <w:rPr>
      <w:b/>
      <w:bCs/>
      <w:kern w:val="36"/>
      <w:sz w:val="48"/>
      <w:szCs w:val="48"/>
    </w:rPr>
  </w:style>
  <w:style w:type="table" w:styleId="TabloKlavuzu">
    <w:name w:val="Table Grid"/>
    <w:basedOn w:val="NormalTablo"/>
    <w:uiPriority w:val="59"/>
    <w:unhideWhenUsed/>
    <w:rsid w:val="000D0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D5D5-09ED-4495-85A8-6B49C4B1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MANİSA RUH SAĞLIĞI VE HASTALIKLARI HASTANESİ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MANİSA RUH SAĞLIĞI VE HASTALIKLARI HASTANESİ</dc:title>
  <dc:creator>ssavunma</dc:creator>
  <cp:lastModifiedBy>esra.gokcay</cp:lastModifiedBy>
  <cp:revision>19</cp:revision>
  <cp:lastPrinted>2021-12-08T10:59:00Z</cp:lastPrinted>
  <dcterms:created xsi:type="dcterms:W3CDTF">2021-12-07T15:45:00Z</dcterms:created>
  <dcterms:modified xsi:type="dcterms:W3CDTF">2021-12-10T11:57:00Z</dcterms:modified>
</cp:coreProperties>
</file>