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51" w:rsidRPr="00891E91" w:rsidRDefault="002C0751"/>
    <w:p w:rsidR="008115B2" w:rsidRPr="00891E91" w:rsidRDefault="006B2F8D" w:rsidP="00E71652">
      <w:pPr>
        <w:jc w:val="both"/>
        <w:rPr>
          <w:b/>
        </w:rPr>
      </w:pPr>
      <w:r w:rsidRPr="00891E91">
        <w:rPr>
          <w:b/>
        </w:rPr>
        <w:tab/>
      </w:r>
      <w:r w:rsidR="008115B2" w:rsidRPr="00891E91">
        <w:rPr>
          <w:b/>
        </w:rPr>
        <w:t>1.AMAÇ</w:t>
      </w:r>
      <w:r w:rsidRPr="00891E91">
        <w:rPr>
          <w:b/>
        </w:rPr>
        <w:t xml:space="preserve">: </w:t>
      </w:r>
      <w:r w:rsidR="008115B2" w:rsidRPr="00891E91">
        <w:t>Hastanemizde yatmakta olan hastalarımızın günün belirli saatlerinde ve belirli kurallar içerisinde ziyaretlerinin sağlanmasıdır.</w:t>
      </w:r>
    </w:p>
    <w:p w:rsidR="002C0751" w:rsidRPr="00891E91" w:rsidRDefault="002C0751" w:rsidP="00E71652">
      <w:pPr>
        <w:jc w:val="both"/>
      </w:pPr>
    </w:p>
    <w:p w:rsidR="008115B2" w:rsidRPr="00891E91" w:rsidRDefault="006B2F8D" w:rsidP="00E71652">
      <w:pPr>
        <w:jc w:val="both"/>
        <w:rPr>
          <w:b/>
        </w:rPr>
      </w:pPr>
      <w:r w:rsidRPr="00891E91">
        <w:rPr>
          <w:b/>
        </w:rPr>
        <w:tab/>
      </w:r>
      <w:r w:rsidR="008115B2" w:rsidRPr="00891E91">
        <w:rPr>
          <w:b/>
        </w:rPr>
        <w:t>2.KAPSAM</w:t>
      </w:r>
      <w:r w:rsidRPr="00891E91">
        <w:rPr>
          <w:b/>
        </w:rPr>
        <w:t xml:space="preserve">: </w:t>
      </w:r>
      <w:r w:rsidR="008115B2" w:rsidRPr="00891E91">
        <w:t>Hastanemizde yatmakta olan tüm hastaları ve yakınlarını kapsamaktadır.</w:t>
      </w:r>
    </w:p>
    <w:p w:rsidR="002C0751" w:rsidRPr="00891E91" w:rsidRDefault="002C0751" w:rsidP="00E71652">
      <w:pPr>
        <w:jc w:val="both"/>
      </w:pPr>
    </w:p>
    <w:p w:rsidR="008115B2" w:rsidRPr="00891E91" w:rsidRDefault="006B2F8D" w:rsidP="00E71652">
      <w:pPr>
        <w:jc w:val="both"/>
        <w:rPr>
          <w:b/>
        </w:rPr>
      </w:pPr>
      <w:r w:rsidRPr="00891E91">
        <w:rPr>
          <w:b/>
        </w:rPr>
        <w:tab/>
      </w:r>
      <w:r w:rsidR="008115B2" w:rsidRPr="00891E91">
        <w:rPr>
          <w:b/>
        </w:rPr>
        <w:t>3.SORUMLULAR</w:t>
      </w:r>
      <w:r w:rsidRPr="00891E91">
        <w:rPr>
          <w:b/>
        </w:rPr>
        <w:t xml:space="preserve">: </w:t>
      </w:r>
      <w:r w:rsidR="008115B2" w:rsidRPr="00891E91">
        <w:t>Hastanemizde ziyaret işl</w:t>
      </w:r>
      <w:r w:rsidR="002131E2" w:rsidRPr="00891E91">
        <w:t>eyişi İlgili Başhekim , Müdür</w:t>
      </w:r>
      <w:r w:rsidR="00EA0A5A" w:rsidRPr="00891E91">
        <w:t xml:space="preserve"> ,Müdür Yardımcısı </w:t>
      </w:r>
      <w:r w:rsidR="008115B2" w:rsidRPr="00891E91">
        <w:t>ve Güvenlik Şefi tarafından koordine edilir.</w:t>
      </w:r>
    </w:p>
    <w:p w:rsidR="002C0751" w:rsidRPr="00891E91" w:rsidRDefault="002C0751" w:rsidP="00E71652"/>
    <w:p w:rsidR="008115B2" w:rsidRPr="00891E91" w:rsidRDefault="006B2F8D" w:rsidP="00E71652">
      <w:pPr>
        <w:rPr>
          <w:b/>
        </w:rPr>
      </w:pPr>
      <w:r w:rsidRPr="00891E91">
        <w:rPr>
          <w:b/>
        </w:rPr>
        <w:tab/>
        <w:t>4.UYGULAMA:</w:t>
      </w:r>
    </w:p>
    <w:p w:rsidR="008115B2" w:rsidRPr="00891E91" w:rsidRDefault="006B2F8D" w:rsidP="00E71652">
      <w:pPr>
        <w:rPr>
          <w:b/>
        </w:rPr>
      </w:pPr>
      <w:r w:rsidRPr="00891E91">
        <w:rPr>
          <w:b/>
        </w:rPr>
        <w:tab/>
        <w:t xml:space="preserve">4.1. </w:t>
      </w:r>
      <w:r w:rsidR="008115B2" w:rsidRPr="00891E91">
        <w:rPr>
          <w:b/>
        </w:rPr>
        <w:t>Hasta ziyaretinden genel olarak amaçlananlar;</w:t>
      </w:r>
    </w:p>
    <w:p w:rsidR="008115B2" w:rsidRPr="00891E91" w:rsidRDefault="00891E91" w:rsidP="00E71652">
      <w:r w:rsidRPr="00891E91">
        <w:tab/>
        <w:t xml:space="preserve">        </w:t>
      </w:r>
      <w:r w:rsidRPr="00891E91">
        <w:rPr>
          <w:b/>
        </w:rPr>
        <w:t>4.1.1</w:t>
      </w:r>
      <w:r w:rsidRPr="00891E91">
        <w:t xml:space="preserve"> </w:t>
      </w:r>
      <w:r w:rsidR="006B2F8D" w:rsidRPr="00891E91">
        <w:t xml:space="preserve"> </w:t>
      </w:r>
      <w:r w:rsidR="008115B2" w:rsidRPr="00891E91">
        <w:t xml:space="preserve">Hastanın, hastane dışından gerekli ihtiyaçlarını karşılamak (ilaç, giysi gibi) </w:t>
      </w:r>
      <w:r w:rsidR="008115B2" w:rsidRPr="00891E91">
        <w:br/>
      </w:r>
      <w:r w:rsidRPr="00891E91">
        <w:tab/>
        <w:t xml:space="preserve">        </w:t>
      </w:r>
      <w:r w:rsidRPr="00891E91">
        <w:rPr>
          <w:b/>
        </w:rPr>
        <w:t>4.1.2</w:t>
      </w:r>
      <w:r w:rsidRPr="00891E91">
        <w:t xml:space="preserve"> </w:t>
      </w:r>
      <w:r w:rsidR="008115B2" w:rsidRPr="00891E91">
        <w:t xml:space="preserve">Hastanın hatırını sormak, psikolojik destek vermek </w:t>
      </w:r>
      <w:r w:rsidR="008115B2" w:rsidRPr="00891E91">
        <w:br/>
      </w:r>
      <w:r w:rsidR="006B2F8D" w:rsidRPr="00891E91">
        <w:tab/>
        <w:t xml:space="preserve">        </w:t>
      </w:r>
      <w:r w:rsidRPr="00891E91">
        <w:rPr>
          <w:b/>
        </w:rPr>
        <w:t>4.1.3</w:t>
      </w:r>
      <w:r w:rsidRPr="00891E91">
        <w:t xml:space="preserve"> </w:t>
      </w:r>
      <w:r w:rsidR="008115B2" w:rsidRPr="00891E91">
        <w:t>Hastanın doktorundan, hastanın sağlığı ile ilgili bilgi almak</w:t>
      </w:r>
    </w:p>
    <w:p w:rsidR="008115B2" w:rsidRPr="00891E91" w:rsidRDefault="006B2F8D" w:rsidP="00E71652">
      <w:r w:rsidRPr="00891E91">
        <w:tab/>
      </w:r>
      <w:r w:rsidR="00891E91" w:rsidRPr="00891E91">
        <w:t xml:space="preserve">        </w:t>
      </w:r>
      <w:r w:rsidR="00891E91" w:rsidRPr="00891E91">
        <w:rPr>
          <w:b/>
        </w:rPr>
        <w:t>4.1.4</w:t>
      </w:r>
      <w:r w:rsidR="00891E91" w:rsidRPr="00891E91">
        <w:t xml:space="preserve"> </w:t>
      </w:r>
      <w:r w:rsidRPr="00891E91">
        <w:t xml:space="preserve"> </w:t>
      </w:r>
      <w:r w:rsidR="008115B2" w:rsidRPr="00891E91">
        <w:t xml:space="preserve">Toplumsal dayanışmanın güzel örneklerinden olan hasta ziyareti usullüne uygun olarak </w:t>
      </w:r>
      <w:r w:rsidR="00891E91" w:rsidRPr="00891E91">
        <w:t xml:space="preserve">    </w:t>
      </w:r>
      <w:r w:rsidR="008115B2" w:rsidRPr="00891E91">
        <w:t>yapıldığında, hastanızın moral düzeyini yükselterek iyileşme sürecine olumlu etki yapar. Aynı zamanda hastanızın durumu hakkında bilgilenmenizi sağlar.</w:t>
      </w:r>
    </w:p>
    <w:p w:rsidR="006A03FE" w:rsidRPr="00891E91" w:rsidRDefault="00891E91" w:rsidP="00E71652">
      <w:r w:rsidRPr="00891E91">
        <w:rPr>
          <w:b/>
        </w:rPr>
        <w:t xml:space="preserve">                     4.1.5</w:t>
      </w:r>
      <w:r w:rsidRPr="00891E91">
        <w:t xml:space="preserve"> </w:t>
      </w:r>
      <w:r w:rsidR="006A03FE" w:rsidRPr="00891E91">
        <w:t xml:space="preserve">Çocuk hastalarımızın yatışları durumunda, hastalarımızın kardeş yada arkadaşları tarafından ziyaret edilmesi söz konusu olduğunda </w:t>
      </w:r>
      <w:proofErr w:type="spellStart"/>
      <w:r w:rsidR="006A03FE" w:rsidRPr="00891E91">
        <w:t>ebevenylerinin</w:t>
      </w:r>
      <w:proofErr w:type="spellEnd"/>
      <w:r w:rsidR="006A03FE" w:rsidRPr="00891E91">
        <w:t xml:space="preserve"> eşliğinde ziyaret saatleri dışında özel olarak 16.00-17.00 saatleri arasında ziyaretçi </w:t>
      </w:r>
      <w:r w:rsidRPr="00891E91">
        <w:t xml:space="preserve">olarak kabul edilip gerekli Kişisel Koruyucu Ekipman </w:t>
      </w:r>
      <w:r w:rsidR="006A03FE" w:rsidRPr="00891E91">
        <w:t>verilir.Ziyaret süresinin maksimum 30 dakikayı geçmemesi sağlanır.</w:t>
      </w:r>
    </w:p>
    <w:p w:rsidR="008115B2" w:rsidRPr="00891E91" w:rsidRDefault="006B2F8D" w:rsidP="00E71652">
      <w:r w:rsidRPr="00891E91">
        <w:rPr>
          <w:b/>
        </w:rPr>
        <w:tab/>
        <w:t xml:space="preserve">4.2. </w:t>
      </w:r>
      <w:r w:rsidR="008115B2" w:rsidRPr="00891E91">
        <w:rPr>
          <w:b/>
        </w:rPr>
        <w:t>Hastanemizde her gün ziyaret vardır. Hastanemiz ziyaret saatleri aşağıdaki şekilde belirlenmiştir.</w:t>
      </w:r>
      <w:r w:rsidR="008115B2" w:rsidRPr="00891E91">
        <w:rPr>
          <w:b/>
        </w:rPr>
        <w:br/>
      </w:r>
      <w:r w:rsidR="00891E91" w:rsidRPr="00891E91">
        <w:tab/>
      </w:r>
      <w:r w:rsidR="00891E91" w:rsidRPr="00891E91">
        <w:rPr>
          <w:b/>
        </w:rPr>
        <w:t xml:space="preserve">       4.2.1</w:t>
      </w:r>
      <w:r w:rsidR="00891E91" w:rsidRPr="00891E91">
        <w:t xml:space="preserve"> </w:t>
      </w:r>
      <w:r w:rsidRPr="00891E91">
        <w:t xml:space="preserve"> </w:t>
      </w:r>
      <w:r w:rsidR="008115B2" w:rsidRPr="00891E91">
        <w:t xml:space="preserve">Ziyaret Saatleri </w:t>
      </w:r>
      <w:r w:rsidR="00DB0943" w:rsidRPr="00891E91">
        <w:t>(Hafta İçi)</w:t>
      </w:r>
    </w:p>
    <w:p w:rsidR="008115B2" w:rsidRPr="00891E91" w:rsidRDefault="00891E91" w:rsidP="00E71652">
      <w:r w:rsidRPr="00891E91">
        <w:rPr>
          <w:b/>
        </w:rPr>
        <w:t xml:space="preserve">                    4.2.2</w:t>
      </w:r>
      <w:r w:rsidRPr="00891E91">
        <w:t xml:space="preserve"> </w:t>
      </w:r>
      <w:r w:rsidR="006B2F8D" w:rsidRPr="00891E91">
        <w:t xml:space="preserve"> </w:t>
      </w:r>
      <w:r w:rsidR="00DB0943" w:rsidRPr="00891E91">
        <w:t>Öğle: 13:00-14:00  »Akşam: 18</w:t>
      </w:r>
      <w:r w:rsidR="008115B2" w:rsidRPr="00891E91">
        <w:t xml:space="preserve">:00 - </w:t>
      </w:r>
      <w:r w:rsidR="00DB0943" w:rsidRPr="00891E91">
        <w:t>19</w:t>
      </w:r>
      <w:r w:rsidR="008115B2" w:rsidRPr="00891E91">
        <w:t>:00</w:t>
      </w:r>
    </w:p>
    <w:p w:rsidR="008115B2" w:rsidRPr="00891E91" w:rsidRDefault="00891E91" w:rsidP="00E71652">
      <w:r w:rsidRPr="00891E91">
        <w:rPr>
          <w:b/>
        </w:rPr>
        <w:t xml:space="preserve">                    4.2.3</w:t>
      </w:r>
      <w:r w:rsidRPr="00891E91">
        <w:t xml:space="preserve"> </w:t>
      </w:r>
      <w:r w:rsidR="006B2F8D" w:rsidRPr="00891E91">
        <w:t xml:space="preserve"> </w:t>
      </w:r>
      <w:r w:rsidR="00DB0943" w:rsidRPr="00891E91">
        <w:t>Ziyaret Saatleri (Hafta Sonu)</w:t>
      </w:r>
    </w:p>
    <w:p w:rsidR="008115B2" w:rsidRPr="00891E91" w:rsidRDefault="00891E91" w:rsidP="00E71652">
      <w:r w:rsidRPr="00891E91">
        <w:t xml:space="preserve">                    </w:t>
      </w:r>
      <w:r w:rsidRPr="00891E91">
        <w:rPr>
          <w:b/>
        </w:rPr>
        <w:t>4.2.4</w:t>
      </w:r>
      <w:r w:rsidRPr="00891E91">
        <w:t xml:space="preserve"> </w:t>
      </w:r>
      <w:r w:rsidR="006B2F8D" w:rsidRPr="00891E91">
        <w:t xml:space="preserve"> </w:t>
      </w:r>
      <w:r w:rsidR="008115B2" w:rsidRPr="00891E91">
        <w:t>Öğle: 13:00-14:</w:t>
      </w:r>
      <w:r w:rsidR="00DB0943" w:rsidRPr="00891E91">
        <w:t>3</w:t>
      </w:r>
      <w:r w:rsidR="008115B2" w:rsidRPr="00891E91">
        <w:t>0  »Akşam: :</w:t>
      </w:r>
      <w:r w:rsidR="00DB0943" w:rsidRPr="00891E91">
        <w:t>18:</w:t>
      </w:r>
      <w:r w:rsidR="008115B2" w:rsidRPr="00891E91">
        <w:t xml:space="preserve">00 - </w:t>
      </w:r>
      <w:r w:rsidR="00DB0943" w:rsidRPr="00891E91">
        <w:t>19</w:t>
      </w:r>
      <w:r w:rsidR="008115B2" w:rsidRPr="00891E91">
        <w:t>:00</w:t>
      </w:r>
    </w:p>
    <w:p w:rsidR="008115B2" w:rsidRPr="00891E91" w:rsidRDefault="006B2F8D" w:rsidP="00E71652">
      <w:pPr>
        <w:rPr>
          <w:b/>
        </w:rPr>
      </w:pPr>
      <w:r w:rsidRPr="00891E91">
        <w:rPr>
          <w:b/>
        </w:rPr>
        <w:tab/>
        <w:t xml:space="preserve">4.3. </w:t>
      </w:r>
      <w:r w:rsidR="008115B2" w:rsidRPr="00891E91">
        <w:rPr>
          <w:b/>
        </w:rPr>
        <w:t>Hastanemizde yatmakta olan bir hasta ile ilgili bilgi verilecek gruplar;</w:t>
      </w:r>
    </w:p>
    <w:p w:rsidR="008115B2" w:rsidRPr="00891E91" w:rsidRDefault="00891E91" w:rsidP="00E71652">
      <w:r w:rsidRPr="00891E91">
        <w:tab/>
        <w:t xml:space="preserve">       </w:t>
      </w:r>
      <w:r w:rsidRPr="00891E91">
        <w:rPr>
          <w:b/>
        </w:rPr>
        <w:t>4.3.1</w:t>
      </w:r>
      <w:r w:rsidR="006B2F8D" w:rsidRPr="00891E91">
        <w:t xml:space="preserve"> </w:t>
      </w:r>
      <w:r w:rsidR="008115B2" w:rsidRPr="00891E91">
        <w:t>Hasta erişkin ve şuuru açık ise; Kendisine veya önerdiği birinci d</w:t>
      </w:r>
      <w:r w:rsidR="006B2F8D" w:rsidRPr="00891E91">
        <w:t>erece y</w:t>
      </w:r>
      <w:r w:rsidRPr="00891E91">
        <w:t xml:space="preserve">akınına bilgi verilir </w:t>
      </w:r>
      <w:r w:rsidRPr="00891E91">
        <w:br/>
      </w:r>
      <w:r w:rsidRPr="00891E91">
        <w:tab/>
      </w:r>
      <w:r w:rsidRPr="00891E91">
        <w:rPr>
          <w:b/>
        </w:rPr>
        <w:t xml:space="preserve">       4.3.2</w:t>
      </w:r>
      <w:r w:rsidRPr="00891E91">
        <w:t xml:space="preserve"> </w:t>
      </w:r>
      <w:r w:rsidR="006B2F8D" w:rsidRPr="00891E91">
        <w:t xml:space="preserve"> </w:t>
      </w:r>
      <w:r w:rsidR="008115B2" w:rsidRPr="00891E91">
        <w:t xml:space="preserve">Hastanın şuuru kapalı ise; </w:t>
      </w:r>
      <w:r w:rsidR="008115B2" w:rsidRPr="00891E91">
        <w:br/>
      </w:r>
      <w:r w:rsidRPr="00891E91">
        <w:tab/>
      </w:r>
      <w:r w:rsidRPr="00891E91">
        <w:rPr>
          <w:b/>
        </w:rPr>
        <w:t xml:space="preserve">       4.3.3</w:t>
      </w:r>
      <w:r w:rsidRPr="00891E91">
        <w:t xml:space="preserve"> </w:t>
      </w:r>
      <w:r w:rsidR="006B2F8D" w:rsidRPr="00891E91">
        <w:t xml:space="preserve"> </w:t>
      </w:r>
      <w:r w:rsidR="008115B2" w:rsidRPr="00891E91">
        <w:t>Birinci d</w:t>
      </w:r>
      <w:r w:rsidR="006B2F8D" w:rsidRPr="00891E91">
        <w:t>erece y</w:t>
      </w:r>
      <w:r w:rsidRPr="00891E91">
        <w:t xml:space="preserve">akınına bilgi verilir </w:t>
      </w:r>
      <w:r w:rsidRPr="00891E91">
        <w:br/>
      </w:r>
      <w:r w:rsidRPr="00891E91">
        <w:tab/>
      </w:r>
      <w:r w:rsidRPr="00891E91">
        <w:rPr>
          <w:b/>
        </w:rPr>
        <w:t xml:space="preserve">       4.3.4</w:t>
      </w:r>
      <w:r w:rsidRPr="00891E91">
        <w:t xml:space="preserve"> </w:t>
      </w:r>
      <w:r w:rsidR="006B2F8D" w:rsidRPr="00891E91">
        <w:t xml:space="preserve"> </w:t>
      </w:r>
      <w:r w:rsidR="008115B2" w:rsidRPr="00891E91">
        <w:t>Hasta ç</w:t>
      </w:r>
      <w:r w:rsidR="006B2F8D" w:rsidRPr="00891E91">
        <w:t>ocuk ise; ebeveyn</w:t>
      </w:r>
      <w:r w:rsidRPr="00891E91">
        <w:t>ine bilgi verilir.</w:t>
      </w:r>
      <w:r w:rsidRPr="00891E91">
        <w:br/>
      </w:r>
      <w:r w:rsidRPr="00891E91">
        <w:tab/>
      </w:r>
      <w:r w:rsidRPr="00891E91">
        <w:rPr>
          <w:b/>
        </w:rPr>
        <w:t xml:space="preserve">       4.3.5</w:t>
      </w:r>
      <w:r w:rsidRPr="00891E91">
        <w:t xml:space="preserve"> </w:t>
      </w:r>
      <w:r w:rsidR="006B2F8D" w:rsidRPr="00891E91">
        <w:t xml:space="preserve"> </w:t>
      </w:r>
      <w:r w:rsidR="008115B2" w:rsidRPr="00891E91">
        <w:t>Üçüncü şahıslara hasta ile ilgili bilgi verilmez.</w:t>
      </w:r>
    </w:p>
    <w:p w:rsidR="008115B2" w:rsidRPr="00891E91" w:rsidRDefault="006B2F8D" w:rsidP="00E71652">
      <w:pPr>
        <w:rPr>
          <w:b/>
        </w:rPr>
      </w:pPr>
      <w:r w:rsidRPr="00891E91">
        <w:rPr>
          <w:b/>
        </w:rPr>
        <w:tab/>
        <w:t xml:space="preserve">4.4. </w:t>
      </w:r>
      <w:r w:rsidR="008115B2" w:rsidRPr="00891E91">
        <w:rPr>
          <w:b/>
        </w:rPr>
        <w:t xml:space="preserve">Ziyaret edilmemesi gereken hastalar; </w:t>
      </w:r>
    </w:p>
    <w:p w:rsidR="008115B2" w:rsidRPr="00891E91" w:rsidRDefault="006B2F8D" w:rsidP="00E71652">
      <w:r w:rsidRPr="00891E91">
        <w:tab/>
        <w:t xml:space="preserve"> </w:t>
      </w:r>
      <w:r w:rsidR="002131E2" w:rsidRPr="00891E91">
        <w:t xml:space="preserve">     </w:t>
      </w:r>
      <w:r w:rsidR="00891E91" w:rsidRPr="00891E91">
        <w:t xml:space="preserve">  </w:t>
      </w:r>
      <w:r w:rsidR="00891E91" w:rsidRPr="00891E91">
        <w:rPr>
          <w:b/>
        </w:rPr>
        <w:t>4.4.1</w:t>
      </w:r>
      <w:r w:rsidR="00891E91" w:rsidRPr="00891E91">
        <w:t xml:space="preserve"> </w:t>
      </w:r>
      <w:r w:rsidRPr="00891E91">
        <w:t xml:space="preserve"> </w:t>
      </w:r>
      <w:r w:rsidR="008115B2" w:rsidRPr="00891E91">
        <w:t>Bula</w:t>
      </w:r>
      <w:r w:rsidRPr="00891E91">
        <w:t>şıcı hast</w:t>
      </w:r>
      <w:r w:rsidR="00891E91" w:rsidRPr="00891E91">
        <w:t xml:space="preserve">alığı olan hastalar </w:t>
      </w:r>
      <w:r w:rsidR="00891E91" w:rsidRPr="00891E91">
        <w:br/>
      </w:r>
      <w:r w:rsidR="00891E91" w:rsidRPr="00891E91">
        <w:tab/>
        <w:t xml:space="preserve">        </w:t>
      </w:r>
      <w:r w:rsidR="00891E91" w:rsidRPr="00891E91">
        <w:rPr>
          <w:b/>
        </w:rPr>
        <w:t>4.4.2</w:t>
      </w:r>
      <w:r w:rsidR="00891E91" w:rsidRPr="00891E91">
        <w:t xml:space="preserve"> </w:t>
      </w:r>
      <w:r w:rsidR="008115B2" w:rsidRPr="00891E91">
        <w:t>Bağış</w:t>
      </w:r>
      <w:r w:rsidRPr="00891E91">
        <w:t>ıklık si</w:t>
      </w:r>
      <w:r w:rsidR="00891E91" w:rsidRPr="00891E91">
        <w:t xml:space="preserve">stemi bozuk hastalar </w:t>
      </w:r>
      <w:r w:rsidR="00891E91" w:rsidRPr="00891E91">
        <w:br/>
      </w:r>
      <w:r w:rsidR="00891E91" w:rsidRPr="00891E91">
        <w:tab/>
        <w:t xml:space="preserve">        </w:t>
      </w:r>
      <w:r w:rsidR="00891E91" w:rsidRPr="00891E91">
        <w:rPr>
          <w:b/>
        </w:rPr>
        <w:t>4.4.3</w:t>
      </w:r>
      <w:r w:rsidR="00891E91" w:rsidRPr="00891E91">
        <w:t xml:space="preserve"> </w:t>
      </w:r>
      <w:r w:rsidRPr="00891E91">
        <w:t xml:space="preserve"> </w:t>
      </w:r>
      <w:r w:rsidR="008115B2" w:rsidRPr="00891E91">
        <w:t xml:space="preserve">Doktorunun ziyarette sakınca gördüğü hastalar </w:t>
      </w:r>
      <w:r w:rsidR="008115B2" w:rsidRPr="00891E91">
        <w:br/>
      </w:r>
      <w:r w:rsidRPr="00891E91">
        <w:tab/>
        <w:t xml:space="preserve">          </w:t>
      </w:r>
      <w:r w:rsidR="008115B2" w:rsidRPr="00891E91">
        <w:t>(Bu hastalar için hasta doktorundan uygun zamanlarda bilgi alınır)</w:t>
      </w:r>
    </w:p>
    <w:p w:rsidR="008115B2" w:rsidRPr="00891E91" w:rsidRDefault="006B2F8D" w:rsidP="00E71652">
      <w:pPr>
        <w:rPr>
          <w:b/>
        </w:rPr>
      </w:pPr>
      <w:r w:rsidRPr="00891E91">
        <w:rPr>
          <w:b/>
        </w:rPr>
        <w:tab/>
        <w:t xml:space="preserve">4.5. </w:t>
      </w:r>
      <w:r w:rsidR="008115B2" w:rsidRPr="00891E91">
        <w:rPr>
          <w:b/>
        </w:rPr>
        <w:t>Hasta ziyaretine getirilmemesi gereken risk grupları;</w:t>
      </w:r>
    </w:p>
    <w:p w:rsidR="008115B2" w:rsidRPr="00891E91" w:rsidRDefault="006A03FE" w:rsidP="00E71652">
      <w:r w:rsidRPr="00891E91">
        <w:tab/>
        <w:t xml:space="preserve">       </w:t>
      </w:r>
      <w:r w:rsidR="00891E91" w:rsidRPr="00891E91">
        <w:br/>
      </w:r>
      <w:r w:rsidR="00891E91" w:rsidRPr="00891E91">
        <w:tab/>
      </w:r>
      <w:r w:rsidR="00891E91" w:rsidRPr="00891E91">
        <w:rPr>
          <w:b/>
        </w:rPr>
        <w:t xml:space="preserve">        4.5.1</w:t>
      </w:r>
      <w:r w:rsidR="00891E91" w:rsidRPr="00891E91">
        <w:t xml:space="preserve"> </w:t>
      </w:r>
      <w:r w:rsidR="008115B2" w:rsidRPr="00891E91">
        <w:t>Ateş, öksürük, aksırık ve balgam çıkarma gibi şikayeti olanlar ve bilinen bir enfeks</w:t>
      </w:r>
      <w:r w:rsidR="006B2F8D" w:rsidRPr="00891E91">
        <w:t xml:space="preserve">iyon </w:t>
      </w:r>
      <w:r w:rsidR="00891E91" w:rsidRPr="00891E91">
        <w:t xml:space="preserve">       </w:t>
      </w:r>
      <w:r w:rsidR="006B2F8D" w:rsidRPr="00891E91">
        <w:t>hastalığı olan hastalar ,</w:t>
      </w:r>
      <w:r w:rsidR="006B2F8D" w:rsidRPr="00891E91">
        <w:br/>
      </w:r>
      <w:r w:rsidR="006B2F8D" w:rsidRPr="00891E91">
        <w:tab/>
      </w:r>
      <w:r w:rsidR="006B2F8D" w:rsidRPr="00891E91">
        <w:rPr>
          <w:b/>
        </w:rPr>
        <w:t xml:space="preserve">       </w:t>
      </w:r>
      <w:r w:rsidR="008115B2" w:rsidRPr="00891E91">
        <w:rPr>
          <w:b/>
        </w:rPr>
        <w:t xml:space="preserve"> </w:t>
      </w:r>
      <w:r w:rsidR="00891E91" w:rsidRPr="00891E91">
        <w:rPr>
          <w:b/>
        </w:rPr>
        <w:t>4.5.2</w:t>
      </w:r>
      <w:r w:rsidR="00891E91" w:rsidRPr="00891E91">
        <w:t xml:space="preserve"> </w:t>
      </w:r>
      <w:r w:rsidR="008115B2" w:rsidRPr="00891E91">
        <w:t>Herhangi bir kr</w:t>
      </w:r>
      <w:r w:rsidR="006B2F8D" w:rsidRPr="00891E91">
        <w:t>onik hasta</w:t>
      </w:r>
      <w:r w:rsidR="00891E91" w:rsidRPr="00891E91">
        <w:t>lığı olan hastalar ,</w:t>
      </w:r>
      <w:r w:rsidR="00891E91" w:rsidRPr="00891E91">
        <w:br/>
      </w:r>
      <w:r w:rsidR="00891E91" w:rsidRPr="00891E91">
        <w:tab/>
        <w:t xml:space="preserve">        </w:t>
      </w:r>
      <w:r w:rsidR="00891E91" w:rsidRPr="00891E91">
        <w:rPr>
          <w:b/>
        </w:rPr>
        <w:t>4.5.3</w:t>
      </w:r>
      <w:r w:rsidR="00891E91" w:rsidRPr="00891E91">
        <w:t xml:space="preserve"> </w:t>
      </w:r>
      <w:r w:rsidR="008115B2" w:rsidRPr="00891E91">
        <w:t>Enfeksiyon almaya yatkın olan kişiler</w:t>
      </w:r>
      <w:r w:rsidR="006B2F8D" w:rsidRPr="00891E91">
        <w:t>,</w:t>
      </w:r>
    </w:p>
    <w:p w:rsidR="006B2F8D" w:rsidRPr="00891E91" w:rsidRDefault="006B2F8D" w:rsidP="00E71652"/>
    <w:p w:rsidR="006B2F8D" w:rsidRPr="00891E91" w:rsidRDefault="006B2F8D" w:rsidP="00E71652"/>
    <w:p w:rsidR="00062050" w:rsidRPr="00891E91" w:rsidRDefault="00062050" w:rsidP="008115B2">
      <w:bookmarkStart w:id="0" w:name="_GoBack"/>
      <w:bookmarkEnd w:id="0"/>
    </w:p>
    <w:p w:rsidR="00EA0A5A" w:rsidRPr="00891E91" w:rsidRDefault="00EA0A5A" w:rsidP="008115B2">
      <w:pPr>
        <w:rPr>
          <w:b/>
        </w:rPr>
      </w:pPr>
      <w:r w:rsidRPr="00891E91">
        <w:rPr>
          <w:b/>
        </w:rPr>
        <w:t xml:space="preserve">      4.6</w:t>
      </w:r>
      <w:r w:rsidR="006B2F8D" w:rsidRPr="00891E91">
        <w:rPr>
          <w:b/>
        </w:rPr>
        <w:tab/>
      </w:r>
      <w:r w:rsidRPr="00891E91">
        <w:rPr>
          <w:b/>
        </w:rPr>
        <w:t xml:space="preserve">Sağlık Tesisinde Ziyaretçi Düzenlemesi </w:t>
      </w:r>
    </w:p>
    <w:p w:rsidR="00EA0A5A" w:rsidRPr="00891E91" w:rsidRDefault="002239A7" w:rsidP="008115B2">
      <w:r w:rsidRPr="00891E91">
        <w:rPr>
          <w:b/>
        </w:rPr>
        <w:t>4.6</w:t>
      </w:r>
      <w:r w:rsidR="00EA0A5A" w:rsidRPr="00891E91">
        <w:rPr>
          <w:b/>
        </w:rPr>
        <w:t>.1.</w:t>
      </w:r>
      <w:r w:rsidR="00EA0A5A" w:rsidRPr="00891E91">
        <w:t xml:space="preserve"> Sağlık tesislerinde yatan hastaların yakınları tarafından ziyaret edilmelerine, bölgesel koşullar ve kurumun durumu göz önüne alınarak, sağlık tesisi yönetiminin belirlediği prosedürler doğrultusunda izin verilmelidir. </w:t>
      </w:r>
    </w:p>
    <w:p w:rsidR="00EA0A5A" w:rsidRPr="00891E91" w:rsidRDefault="002239A7" w:rsidP="008115B2">
      <w:r w:rsidRPr="00891E91">
        <w:rPr>
          <w:b/>
        </w:rPr>
        <w:t>4.6</w:t>
      </w:r>
      <w:r w:rsidR="00EA0A5A" w:rsidRPr="00891E91">
        <w:rPr>
          <w:b/>
        </w:rPr>
        <w:t>.2</w:t>
      </w:r>
      <w:r w:rsidR="00EA0A5A" w:rsidRPr="00891E91">
        <w:t xml:space="preserve">. Sağlık tesisi yönetiminin belirlediği hasta ziyareti prosedürleri sağlık tesisinin internet sayfası, broşür vs gibi araçlar ile hasta ve hasta yakını bilgilendirilmesi sağlanmalıdır. </w:t>
      </w:r>
    </w:p>
    <w:p w:rsidR="00EA0A5A" w:rsidRPr="00891E91" w:rsidRDefault="002239A7" w:rsidP="008115B2">
      <w:r w:rsidRPr="00891E91">
        <w:rPr>
          <w:b/>
        </w:rPr>
        <w:t>4.6</w:t>
      </w:r>
      <w:r w:rsidR="00EA0A5A" w:rsidRPr="00891E91">
        <w:rPr>
          <w:b/>
        </w:rPr>
        <w:t>.3</w:t>
      </w:r>
      <w:r w:rsidR="00EA0A5A" w:rsidRPr="00891E91">
        <w:t xml:space="preserve">. Özellikli bölümlere hasta ziyaretine ilişkin sağlık tesisi yönetimi tarafından özel düzenlemeler belirlenerek, hasta ziyareti prosedürleri sağlık tesisinin internet sayfası, broşür vs gibi araçlar ile hasta ve hasta yakını bilgilendirilmesi sağlanmalıdır. </w:t>
      </w:r>
    </w:p>
    <w:p w:rsidR="00EA0A5A" w:rsidRPr="00891E91" w:rsidRDefault="002239A7" w:rsidP="008115B2">
      <w:r w:rsidRPr="00891E91">
        <w:rPr>
          <w:b/>
        </w:rPr>
        <w:t>4.6</w:t>
      </w:r>
      <w:r w:rsidR="00EA0A5A" w:rsidRPr="00891E91">
        <w:rPr>
          <w:b/>
        </w:rPr>
        <w:t>.4</w:t>
      </w:r>
      <w:r w:rsidR="00EA0A5A" w:rsidRPr="00891E91">
        <w:t xml:space="preserve">. Sağlık tesisi yönetimince gerekli görüldüğü takdirde bir veya birkaç uzmanlık dalı için ayrı </w:t>
      </w:r>
      <w:proofErr w:type="spellStart"/>
      <w:r w:rsidR="00EA0A5A" w:rsidRPr="00891E91">
        <w:t>ayrı</w:t>
      </w:r>
      <w:proofErr w:type="spellEnd"/>
      <w:r w:rsidR="00EA0A5A" w:rsidRPr="00891E91">
        <w:t xml:space="preserve"> ziyaret prosedürü düzenlenebilir. </w:t>
      </w:r>
    </w:p>
    <w:p w:rsidR="00EA0A5A" w:rsidRPr="00891E91" w:rsidRDefault="002239A7" w:rsidP="008115B2">
      <w:r w:rsidRPr="00891E91">
        <w:rPr>
          <w:b/>
        </w:rPr>
        <w:t>4.6</w:t>
      </w:r>
      <w:r w:rsidR="00EA0A5A" w:rsidRPr="00891E91">
        <w:rPr>
          <w:b/>
        </w:rPr>
        <w:t>.5.</w:t>
      </w:r>
      <w:r w:rsidR="00EA0A5A" w:rsidRPr="00891E91">
        <w:t xml:space="preserve"> Yataklarından kalkabilen ve hasta odalarından çıkmalarında sakınca olmayan hastalar için hasta odaları dışında ayrı ziyaret yerleri ayrılabilir.</w:t>
      </w:r>
    </w:p>
    <w:p w:rsidR="00EA0A5A" w:rsidRPr="00891E91" w:rsidRDefault="002239A7" w:rsidP="008115B2">
      <w:r w:rsidRPr="00891E91">
        <w:rPr>
          <w:b/>
        </w:rPr>
        <w:t xml:space="preserve"> 4.6</w:t>
      </w:r>
      <w:r w:rsidR="00EA0A5A" w:rsidRPr="00891E91">
        <w:rPr>
          <w:b/>
        </w:rPr>
        <w:t>.6.</w:t>
      </w:r>
      <w:r w:rsidR="00EA0A5A" w:rsidRPr="00891E91">
        <w:t xml:space="preserve"> Hasta ziyaret saatleri sınırlandırılmalı, saat 22’den sonra ziyaretçi kabul edilmemeli ve sağlık tesisine yiyecek ve içecek kabul edilmemelidir</w:t>
      </w:r>
    </w:p>
    <w:p w:rsidR="00EA0A5A" w:rsidRPr="00891E91" w:rsidRDefault="00EA0A5A" w:rsidP="008115B2">
      <w:pPr>
        <w:rPr>
          <w:b/>
        </w:rPr>
      </w:pPr>
    </w:p>
    <w:p w:rsidR="00EA0A5A" w:rsidRPr="00891E91" w:rsidRDefault="00EA0A5A" w:rsidP="008115B2">
      <w:pPr>
        <w:rPr>
          <w:b/>
        </w:rPr>
      </w:pPr>
    </w:p>
    <w:p w:rsidR="002239A7" w:rsidRPr="00891E91" w:rsidRDefault="006B2F8D" w:rsidP="002239A7">
      <w:r w:rsidRPr="00891E91">
        <w:rPr>
          <w:b/>
        </w:rPr>
        <w:t>4.</w:t>
      </w:r>
      <w:r w:rsidR="002239A7" w:rsidRPr="00891E91">
        <w:rPr>
          <w:b/>
        </w:rPr>
        <w:t>7.</w:t>
      </w:r>
      <w:r w:rsidR="002239A7" w:rsidRPr="00891E91">
        <w:t xml:space="preserve"> </w:t>
      </w:r>
      <w:r w:rsidR="002239A7" w:rsidRPr="00891E91">
        <w:rPr>
          <w:b/>
        </w:rPr>
        <w:t>Ziyaretçilerin Uyması Gereken Kurallar</w:t>
      </w:r>
      <w:r w:rsidR="002239A7" w:rsidRPr="00891E91">
        <w:t xml:space="preserve"> </w:t>
      </w:r>
    </w:p>
    <w:p w:rsidR="002239A7" w:rsidRPr="00891E91" w:rsidRDefault="002239A7" w:rsidP="002239A7"/>
    <w:p w:rsidR="002239A7" w:rsidRPr="00891E91" w:rsidRDefault="002239A7" w:rsidP="002239A7">
      <w:r w:rsidRPr="00891E91">
        <w:rPr>
          <w:b/>
        </w:rPr>
        <w:t>4.7.1.</w:t>
      </w:r>
      <w:r w:rsidRPr="00891E91">
        <w:t xml:space="preserve"> Sağlık tesisi yönetiminin belirlediği hasta ziyareti prosedürleri kapsamında belirlenmiş bir ziyaret saati varsa ziyaretler o saat aralıklarında yapılacaktır. </w:t>
      </w:r>
    </w:p>
    <w:p w:rsidR="002239A7" w:rsidRPr="00891E91" w:rsidRDefault="002239A7" w:rsidP="002239A7"/>
    <w:p w:rsidR="002239A7" w:rsidRPr="00891E91" w:rsidRDefault="002239A7" w:rsidP="002239A7">
      <w:r w:rsidRPr="00891E91">
        <w:rPr>
          <w:b/>
        </w:rPr>
        <w:t>4.7.2.</w:t>
      </w:r>
      <w:r w:rsidRPr="00891E91">
        <w:t xml:space="preserve"> Ziyaretçilerin yanlarında getirmiş oldukları her türlü eşya gerek görülmesi durumunda hasta ve çalışan güvenliği gerekçesiyle aranabilir, uygun görülmeyen eşyaların servislere çıkarılmasına izin verilmeyecektir. </w:t>
      </w:r>
      <w:r w:rsidRPr="00891E91">
        <w:rPr>
          <w:b/>
        </w:rPr>
        <w:t>4.7.3.</w:t>
      </w:r>
      <w:r w:rsidRPr="00891E91">
        <w:t xml:space="preserve"> Hasta ziyareti esaslarına uyulması kontrolü; servis çalışanları, sağlık tesisi güvenlik görevlisi ve nöbetçi memur kontrolündedir. </w:t>
      </w:r>
    </w:p>
    <w:p w:rsidR="002239A7" w:rsidRPr="00891E91" w:rsidRDefault="002239A7" w:rsidP="002239A7"/>
    <w:p w:rsidR="002239A7" w:rsidRPr="00891E91" w:rsidRDefault="002239A7" w:rsidP="002239A7">
      <w:r w:rsidRPr="00891E91">
        <w:rPr>
          <w:b/>
        </w:rPr>
        <w:t>4.7.4.</w:t>
      </w:r>
      <w:r w:rsidRPr="00891E91">
        <w:t xml:space="preserve"> Sağlık tesisinde enfeksiyon riski ve çocukların olumsuz olarak etkilenmemesi için 12 yaşın altındaki çocukların hasta ziyaretinde bulunmamaları gerekmektedir. </w:t>
      </w:r>
    </w:p>
    <w:p w:rsidR="002239A7" w:rsidRPr="00891E91" w:rsidRDefault="002239A7" w:rsidP="002239A7"/>
    <w:p w:rsidR="002239A7" w:rsidRPr="00891E91" w:rsidRDefault="002239A7" w:rsidP="002239A7">
      <w:r w:rsidRPr="00891E91">
        <w:rPr>
          <w:b/>
        </w:rPr>
        <w:t>4.7.5.</w:t>
      </w:r>
      <w:r w:rsidRPr="00891E91">
        <w:t xml:space="preserve"> Bir hasta için aynı anda ikiden fazla ziyaretçi alınmamakta olup, hasta ziyaretleri 15 dakikadan fazla olmamalıdır. </w:t>
      </w:r>
    </w:p>
    <w:p w:rsidR="002239A7" w:rsidRPr="00891E91" w:rsidRDefault="002239A7" w:rsidP="002239A7">
      <w:r w:rsidRPr="00891E91">
        <w:rPr>
          <w:b/>
        </w:rPr>
        <w:t>4.7.6.</w:t>
      </w:r>
      <w:r w:rsidRPr="00891E91">
        <w:t xml:space="preserve"> Ziyaretçiler yaka kartları ya da ziyaretçi kartları olmadan ziyaret yapamaz. Her hastanın aynı anda en fazla bir (1) ziyaretçisi olmalıdır. Ziyaretçi kartları hasta yataklarına en fazla bir (1) adet tanımlanmalı, ziyaretçi kartı olmayan kişiler kabul edilmemelidir.</w:t>
      </w:r>
    </w:p>
    <w:p w:rsidR="002239A7" w:rsidRPr="00891E91" w:rsidRDefault="002239A7" w:rsidP="002239A7">
      <w:r w:rsidRPr="00891E91">
        <w:rPr>
          <w:b/>
        </w:rPr>
        <w:t xml:space="preserve"> 4.7.7.</w:t>
      </w:r>
      <w:r w:rsidRPr="00891E91">
        <w:t xml:space="preserve"> Hasta başında herhangi bir şey yenilip içilmemeli, aynı odada kalan diğer hastalara da herhangi bir gıda verilmemelidir. </w:t>
      </w:r>
    </w:p>
    <w:p w:rsidR="002239A7" w:rsidRPr="00891E91" w:rsidRDefault="002239A7" w:rsidP="002239A7"/>
    <w:p w:rsidR="002239A7" w:rsidRPr="00891E91" w:rsidRDefault="002239A7" w:rsidP="002239A7">
      <w:r w:rsidRPr="00891E91">
        <w:rPr>
          <w:b/>
        </w:rPr>
        <w:t>4.7.8.</w:t>
      </w:r>
      <w:r w:rsidRPr="00891E91">
        <w:t xml:space="preserve"> Enfeksiyon riskine karşı ziyaretçilerin hastaya ait eşyaları kullanmaması, hasta yataklarına oturmaması gerekmektedir. </w:t>
      </w:r>
    </w:p>
    <w:p w:rsidR="002239A7" w:rsidRPr="00891E91" w:rsidRDefault="002239A7" w:rsidP="002239A7"/>
    <w:p w:rsidR="002239A7" w:rsidRPr="00891E91" w:rsidRDefault="002239A7" w:rsidP="002239A7">
      <w:r w:rsidRPr="00891E91">
        <w:rPr>
          <w:b/>
        </w:rPr>
        <w:lastRenderedPageBreak/>
        <w:t>4.7.9.</w:t>
      </w:r>
      <w:r w:rsidRPr="00891E91">
        <w:t xml:space="preserve"> Hasta odalarında bulunan tuvalet, duş, havlu, bardak gibi hastaya ait alanların / eşyaların kullanılmaması gerekmektedir. </w:t>
      </w:r>
    </w:p>
    <w:p w:rsidR="002239A7" w:rsidRPr="00891E91" w:rsidRDefault="002239A7" w:rsidP="002239A7"/>
    <w:p w:rsidR="002239A7" w:rsidRPr="00891E91" w:rsidRDefault="002239A7" w:rsidP="002239A7">
      <w:r w:rsidRPr="00891E91">
        <w:rPr>
          <w:b/>
        </w:rPr>
        <w:t>4.7.10.</w:t>
      </w:r>
      <w:r w:rsidRPr="00891E91">
        <w:t xml:space="preserve"> Hasta ziyaretçilerinin tuvalet ve lavabo ihtiyacını gidermek için, servislerde bulunan genel kullanıma açık tuvalet ve </w:t>
      </w:r>
      <w:proofErr w:type="spellStart"/>
      <w:r w:rsidRPr="00891E91">
        <w:t>lavoboları</w:t>
      </w:r>
      <w:proofErr w:type="spellEnd"/>
      <w:r w:rsidRPr="00891E91">
        <w:t xml:space="preserve"> kullanması gerekmektedir. </w:t>
      </w:r>
    </w:p>
    <w:p w:rsidR="002239A7" w:rsidRPr="00891E91" w:rsidRDefault="002239A7" w:rsidP="002239A7"/>
    <w:p w:rsidR="002239A7" w:rsidRPr="00891E91" w:rsidRDefault="002239A7" w:rsidP="002239A7">
      <w:r w:rsidRPr="00891E91">
        <w:rPr>
          <w:b/>
        </w:rPr>
        <w:t>4.7.11.</w:t>
      </w:r>
      <w:r w:rsidRPr="00891E91">
        <w:t xml:space="preserve"> Ziyaret öncesi ve sonrası eller yıkanmalıdır. </w:t>
      </w:r>
    </w:p>
    <w:p w:rsidR="002239A7" w:rsidRPr="00891E91" w:rsidRDefault="002239A7" w:rsidP="002239A7"/>
    <w:p w:rsidR="002239A7" w:rsidRPr="00891E91" w:rsidRDefault="002239A7" w:rsidP="002239A7">
      <w:r w:rsidRPr="00891E91">
        <w:rPr>
          <w:b/>
        </w:rPr>
        <w:t>4.7.12</w:t>
      </w:r>
      <w:r w:rsidRPr="00891E91">
        <w:t xml:space="preserve">. Hastaların tedavi ve muayene işlemleri sırasında ziyaretçilerin odadan çıkarak hasta mahremiyetine özen göstermesi beklenmektedir. </w:t>
      </w:r>
    </w:p>
    <w:p w:rsidR="002239A7" w:rsidRPr="00891E91" w:rsidRDefault="002239A7" w:rsidP="002239A7"/>
    <w:p w:rsidR="002239A7" w:rsidRPr="00891E91" w:rsidRDefault="002239A7" w:rsidP="002239A7">
      <w:r w:rsidRPr="00891E91">
        <w:rPr>
          <w:b/>
        </w:rPr>
        <w:t>4.7.13.</w:t>
      </w:r>
      <w:r w:rsidRPr="00891E91">
        <w:t xml:space="preserve"> Hastaların ziyareti tıbbi nedenlerle hekimi tarafından yasaklandıysa ziyaret konusunda ısrar edilmemelidir. </w:t>
      </w:r>
    </w:p>
    <w:p w:rsidR="002239A7" w:rsidRPr="00891E91" w:rsidRDefault="002239A7" w:rsidP="002239A7"/>
    <w:p w:rsidR="002239A7" w:rsidRPr="00891E91" w:rsidRDefault="002239A7" w:rsidP="002239A7">
      <w:r w:rsidRPr="00891E91">
        <w:rPr>
          <w:b/>
        </w:rPr>
        <w:t>4.7.14</w:t>
      </w:r>
      <w:r w:rsidRPr="00891E91">
        <w:t>. Hastaları enfeksiyondan korumak amacıyla hasta odalarına canlı ve topraklı çiçek kabul edilmemelidir.</w:t>
      </w:r>
    </w:p>
    <w:p w:rsidR="002239A7" w:rsidRPr="00891E91" w:rsidRDefault="002239A7" w:rsidP="002239A7"/>
    <w:p w:rsidR="002239A7" w:rsidRPr="00891E91" w:rsidRDefault="002239A7" w:rsidP="002239A7">
      <w:r w:rsidRPr="00891E91">
        <w:t xml:space="preserve"> </w:t>
      </w:r>
      <w:r w:rsidRPr="00891E91">
        <w:rPr>
          <w:b/>
        </w:rPr>
        <w:t>4.7.15</w:t>
      </w:r>
      <w:r w:rsidRPr="00891E91">
        <w:t xml:space="preserve">. Ziyaretçi kabul edilmesi uygun olmayan odalara uyarı yazılarının yazılmalıdır. </w:t>
      </w:r>
    </w:p>
    <w:p w:rsidR="002239A7" w:rsidRPr="00891E91" w:rsidRDefault="002239A7" w:rsidP="002239A7"/>
    <w:p w:rsidR="002239A7" w:rsidRPr="00891E91" w:rsidRDefault="002239A7" w:rsidP="002239A7">
      <w:r w:rsidRPr="00891E91">
        <w:rPr>
          <w:b/>
        </w:rPr>
        <w:t>4.7.16</w:t>
      </w:r>
      <w:r w:rsidRPr="00891E91">
        <w:t xml:space="preserve">.Ziyaretçilerin sağlık tesisi içerisinde (ilgili yönetmeliğe uygun olarak) sigara içmesi kesinlikle yasaktır. </w:t>
      </w:r>
    </w:p>
    <w:p w:rsidR="002239A7" w:rsidRPr="00891E91" w:rsidRDefault="002239A7" w:rsidP="002239A7"/>
    <w:p w:rsidR="002239A7" w:rsidRPr="00891E91" w:rsidRDefault="002239A7" w:rsidP="002239A7">
      <w:r w:rsidRPr="00891E91">
        <w:rPr>
          <w:b/>
        </w:rPr>
        <w:t>4.7.17</w:t>
      </w:r>
      <w:r w:rsidRPr="00891E91">
        <w:t xml:space="preserve">. Hasta ziyareti esnasında gürültü yapılmamalı ve yüksek sesle konuşulmamalıdır. </w:t>
      </w:r>
    </w:p>
    <w:p w:rsidR="002239A7" w:rsidRPr="00891E91" w:rsidRDefault="002239A7" w:rsidP="002239A7"/>
    <w:p w:rsidR="002239A7" w:rsidRPr="00891E91" w:rsidRDefault="002239A7" w:rsidP="002239A7">
      <w:r w:rsidRPr="00891E91">
        <w:rPr>
          <w:b/>
        </w:rPr>
        <w:t>4.7.18.</w:t>
      </w:r>
      <w:r w:rsidRPr="00891E91">
        <w:t xml:space="preserve"> Hastalara ait tıbbi cihazlara dokunulmamalıdır.</w:t>
      </w:r>
    </w:p>
    <w:p w:rsidR="002239A7" w:rsidRPr="00891E91" w:rsidRDefault="002239A7" w:rsidP="002239A7"/>
    <w:p w:rsidR="002239A7" w:rsidRPr="00891E91" w:rsidRDefault="002239A7" w:rsidP="002239A7">
      <w:r w:rsidRPr="00891E91">
        <w:t xml:space="preserve"> </w:t>
      </w:r>
      <w:r w:rsidRPr="00891E91">
        <w:rPr>
          <w:b/>
        </w:rPr>
        <w:t>4.7.19</w:t>
      </w:r>
      <w:r w:rsidRPr="00891E91">
        <w:t xml:space="preserve">. Nezle ve soğuk algınlığı gibi bulaşıcı hastalıkların varlığında hasta ziyareti sakıncalı olduğundan bu tür durumlarda ziyaretin yapılmaması gerekmektedir. </w:t>
      </w:r>
    </w:p>
    <w:p w:rsidR="002239A7" w:rsidRPr="00891E91" w:rsidRDefault="002239A7" w:rsidP="002239A7"/>
    <w:p w:rsidR="00494448" w:rsidRDefault="002239A7" w:rsidP="002239A7">
      <w:r w:rsidRPr="00494448">
        <w:rPr>
          <w:b/>
        </w:rPr>
        <w:t>4.7.20.</w:t>
      </w:r>
      <w:r w:rsidRPr="00494448">
        <w:t xml:space="preserve"> Hasta ve hasta yakınlarına daha iyi hizmet verilebilmesi için sağlık tesisi ile ilgili görüş ve</w:t>
      </w:r>
      <w:r w:rsidR="00494448" w:rsidRPr="00494448">
        <w:t xml:space="preserve"> önerilerini “dilek - öneri” kutularına bırakabilir. </w:t>
      </w:r>
    </w:p>
    <w:p w:rsidR="00494448" w:rsidRPr="00494448" w:rsidRDefault="00494448" w:rsidP="002239A7"/>
    <w:p w:rsidR="002C0751" w:rsidRPr="00494448" w:rsidRDefault="00494448" w:rsidP="002239A7">
      <w:pPr>
        <w:rPr>
          <w:rStyle w:val="Gl"/>
        </w:rPr>
      </w:pPr>
      <w:r w:rsidRPr="00494448">
        <w:rPr>
          <w:b/>
        </w:rPr>
        <w:t>4.7.21</w:t>
      </w:r>
      <w:r w:rsidRPr="00494448">
        <w:t>. Ziyaret saati sonunda, görevlilerin uyarılarını beklemeksizin hasta odaları terk edilmelidir.</w:t>
      </w:r>
    </w:p>
    <w:p w:rsidR="00C20D5B" w:rsidRPr="00891E91" w:rsidRDefault="00C20D5B" w:rsidP="002C0751">
      <w:pPr>
        <w:pStyle w:val="NormalWeb"/>
        <w:rPr>
          <w:rStyle w:val="Gl"/>
        </w:rPr>
      </w:pPr>
    </w:p>
    <w:p w:rsidR="006B2F8D" w:rsidRPr="00891E91" w:rsidRDefault="002239A7" w:rsidP="002C0751">
      <w:pPr>
        <w:pStyle w:val="NormalWeb"/>
        <w:rPr>
          <w:rStyle w:val="Gl"/>
        </w:rPr>
      </w:pPr>
      <w:r w:rsidRPr="00891E91">
        <w:rPr>
          <w:rStyle w:val="Gl"/>
        </w:rPr>
        <w:t>5.İlgili Dokümanlar</w:t>
      </w:r>
    </w:p>
    <w:p w:rsidR="002239A7" w:rsidRPr="00891E91" w:rsidRDefault="002239A7" w:rsidP="002C0751">
      <w:pPr>
        <w:pStyle w:val="NormalWeb"/>
        <w:rPr>
          <w:rStyle w:val="Gl"/>
        </w:rPr>
      </w:pPr>
      <w:r w:rsidRPr="00891E91">
        <w:rPr>
          <w:rStyle w:val="Gl"/>
        </w:rPr>
        <w:t xml:space="preserve">Refakatçi Kartı </w:t>
      </w:r>
    </w:p>
    <w:p w:rsidR="002239A7" w:rsidRPr="00891E91" w:rsidRDefault="002239A7" w:rsidP="002C0751">
      <w:pPr>
        <w:pStyle w:val="NormalWeb"/>
        <w:rPr>
          <w:rStyle w:val="Gl"/>
        </w:rPr>
      </w:pPr>
      <w:r w:rsidRPr="00891E91">
        <w:rPr>
          <w:rStyle w:val="Gl"/>
        </w:rPr>
        <w:t>Sağlık Bakanlığı Hizmet Sunum Rehberi</w:t>
      </w:r>
    </w:p>
    <w:p w:rsidR="006B2F8D" w:rsidRDefault="006B2F8D" w:rsidP="002C0751">
      <w:pPr>
        <w:pStyle w:val="NormalWeb"/>
        <w:rPr>
          <w:rStyle w:val="Gl"/>
          <w:rFonts w:asciiTheme="minorHAnsi" w:hAnsiTheme="minorHAnsi" w:cstheme="minorHAnsi"/>
        </w:rPr>
      </w:pPr>
    </w:p>
    <w:p w:rsidR="006B2F8D" w:rsidRDefault="006B2F8D" w:rsidP="002C0751">
      <w:pPr>
        <w:pStyle w:val="NormalWeb"/>
        <w:rPr>
          <w:rStyle w:val="Gl"/>
          <w:rFonts w:asciiTheme="minorHAnsi" w:hAnsiTheme="minorHAnsi" w:cstheme="minorHAnsi"/>
        </w:rPr>
      </w:pPr>
    </w:p>
    <w:p w:rsidR="006B2F8D" w:rsidRDefault="006B2F8D" w:rsidP="002C0751">
      <w:pPr>
        <w:pStyle w:val="NormalWeb"/>
        <w:rPr>
          <w:rStyle w:val="Gl"/>
          <w:rFonts w:asciiTheme="minorHAnsi" w:hAnsiTheme="minorHAnsi" w:cstheme="minorHAnsi"/>
        </w:rPr>
      </w:pPr>
    </w:p>
    <w:p w:rsidR="00C20D5B" w:rsidRPr="00C20D5B" w:rsidRDefault="00C20D5B" w:rsidP="00C20D5B">
      <w:pPr>
        <w:pStyle w:val="NormalWeb"/>
        <w:rPr>
          <w:rFonts w:asciiTheme="minorHAnsi" w:hAnsiTheme="minorHAnsi" w:cstheme="minorHAnsi"/>
          <w:sz w:val="32"/>
          <w:szCs w:val="32"/>
        </w:rPr>
      </w:pPr>
    </w:p>
    <w:p w:rsidR="002C0751" w:rsidRDefault="002C0751" w:rsidP="008115B2">
      <w:pPr>
        <w:rPr>
          <w:rFonts w:asciiTheme="minorHAnsi" w:hAnsiTheme="minorHAnsi" w:cstheme="minorHAnsi"/>
        </w:rPr>
      </w:pPr>
    </w:p>
    <w:p w:rsidR="006B2F8D" w:rsidRPr="002C0751" w:rsidRDefault="006B2F8D" w:rsidP="008115B2">
      <w:pPr>
        <w:rPr>
          <w:rFonts w:asciiTheme="minorHAnsi" w:hAnsiTheme="minorHAnsi" w:cstheme="minorHAnsi"/>
        </w:rPr>
      </w:pPr>
    </w:p>
    <w:p w:rsidR="00A948CF" w:rsidRPr="00E27339" w:rsidRDefault="00A948CF" w:rsidP="006B2F8D">
      <w:pPr>
        <w:rPr>
          <w:rFonts w:asciiTheme="minorHAnsi" w:hAnsiTheme="minorHAnsi" w:cstheme="minorHAnsi"/>
          <w:sz w:val="2"/>
          <w:szCs w:val="2"/>
        </w:rPr>
      </w:pPr>
    </w:p>
    <w:sectPr w:rsidR="00A948CF" w:rsidRPr="00E27339" w:rsidSect="00A948C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2AF" w:rsidRDefault="00F322AF" w:rsidP="00E27339">
      <w:r>
        <w:separator/>
      </w:r>
    </w:p>
  </w:endnote>
  <w:endnote w:type="continuationSeparator" w:id="1">
    <w:p w:rsidR="00F322AF" w:rsidRDefault="00F322AF" w:rsidP="00E273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LiberationSerif-Bold">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99" w:rsidRDefault="004F279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AE0" w:rsidRPr="0077438A" w:rsidRDefault="00F94AE0" w:rsidP="00F94AE0">
    <w:pPr>
      <w:rPr>
        <w:b/>
        <w:i/>
        <w:color w:val="FF0000"/>
      </w:rPr>
    </w:pPr>
    <w:r w:rsidRPr="0077438A">
      <w:rPr>
        <w:i/>
      </w:rPr>
      <w:t>Kalite yönetim sistemi klasöründe bulunan belge güncel ve kontrollü olup,</w:t>
    </w:r>
    <w:r w:rsidRPr="0077438A">
      <w:rPr>
        <w:b/>
        <w:i/>
        <w:color w:val="FF0000"/>
      </w:rPr>
      <w:t>elektronik nüsha basılmış hali kontrolsüz kopyadır.</w:t>
    </w:r>
  </w:p>
  <w:p w:rsidR="004F2799" w:rsidRDefault="004F279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99" w:rsidRDefault="004F279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2AF" w:rsidRDefault="00F322AF" w:rsidP="00E27339">
      <w:r>
        <w:separator/>
      </w:r>
    </w:p>
  </w:footnote>
  <w:footnote w:type="continuationSeparator" w:id="1">
    <w:p w:rsidR="00F322AF" w:rsidRDefault="00F322AF" w:rsidP="00E273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99" w:rsidRDefault="004F279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586" w:type="dxa"/>
      <w:jc w:val="center"/>
      <w:tblBorders>
        <w:insideH w:val="single" w:sz="4" w:space="0" w:color="auto"/>
      </w:tblBorders>
      <w:tblLayout w:type="fixed"/>
      <w:tblLook w:val="00A0"/>
    </w:tblPr>
    <w:tblGrid>
      <w:gridCol w:w="1608"/>
      <w:gridCol w:w="1281"/>
      <w:gridCol w:w="2383"/>
      <w:gridCol w:w="2241"/>
      <w:gridCol w:w="2480"/>
      <w:gridCol w:w="379"/>
      <w:gridCol w:w="1214"/>
    </w:tblGrid>
    <w:tr w:rsidR="00C13D7E" w:rsidRPr="00DD7EEC" w:rsidTr="00087666">
      <w:trPr>
        <w:trHeight w:val="1006"/>
        <w:jc w:val="center"/>
      </w:trPr>
      <w:tc>
        <w:tcPr>
          <w:tcW w:w="1608" w:type="dxa"/>
          <w:tcBorders>
            <w:top w:val="nil"/>
            <w:bottom w:val="single" w:sz="4" w:space="0" w:color="auto"/>
          </w:tcBorders>
          <w:shd w:val="clear" w:color="auto" w:fill="auto"/>
          <w:vAlign w:val="center"/>
        </w:tcPr>
        <w:p w:rsidR="00C13D7E" w:rsidRPr="00DD7EEC" w:rsidRDefault="00C13D7E" w:rsidP="00087666">
          <w:pPr>
            <w:tabs>
              <w:tab w:val="center" w:pos="4536"/>
              <w:tab w:val="right" w:pos="9072"/>
            </w:tabs>
            <w:jc w:val="center"/>
            <w:rPr>
              <w:rFonts w:ascii="Arial" w:hAnsi="Arial"/>
              <w:sz w:val="20"/>
              <w:szCs w:val="20"/>
            </w:rPr>
          </w:pPr>
          <w:r>
            <w:rPr>
              <w:rFonts w:cs="Arial"/>
              <w:noProof/>
              <w:sz w:val="20"/>
              <w:szCs w:val="20"/>
            </w:rPr>
            <w:drawing>
              <wp:inline distT="0" distB="0" distL="0" distR="0">
                <wp:extent cx="990600" cy="552450"/>
                <wp:effectExtent l="19050" t="0" r="0" b="0"/>
                <wp:docPr id="5" name="Resim 2" descr="Açıklama: SaÄlÄ±k BakanlÄ±ÄÄ± Logosu DeÄiÅ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aÄlÄ±k BakanlÄ±ÄÄ± Logosu DeÄiÅti"/>
                        <pic:cNvPicPr>
                          <a:picLocks noChangeAspect="1" noChangeArrowheads="1"/>
                        </pic:cNvPicPr>
                      </pic:nvPicPr>
                      <pic:blipFill>
                        <a:blip r:embed="rId1"/>
                        <a:srcRect/>
                        <a:stretch>
                          <a:fillRect/>
                        </a:stretch>
                      </pic:blipFill>
                      <pic:spPr bwMode="auto">
                        <a:xfrm>
                          <a:off x="0" y="0"/>
                          <a:ext cx="990600" cy="552450"/>
                        </a:xfrm>
                        <a:prstGeom prst="rect">
                          <a:avLst/>
                        </a:prstGeom>
                        <a:noFill/>
                        <a:ln w="9525">
                          <a:noFill/>
                          <a:miter lim="800000"/>
                          <a:headEnd/>
                          <a:tailEnd/>
                        </a:ln>
                      </pic:spPr>
                    </pic:pic>
                  </a:graphicData>
                </a:graphic>
              </wp:inline>
            </w:drawing>
          </w:r>
        </w:p>
      </w:tc>
      <w:tc>
        <w:tcPr>
          <w:tcW w:w="8764" w:type="dxa"/>
          <w:gridSpan w:val="5"/>
          <w:tcBorders>
            <w:top w:val="nil"/>
            <w:bottom w:val="single" w:sz="4" w:space="0" w:color="auto"/>
          </w:tcBorders>
          <w:shd w:val="clear" w:color="auto" w:fill="auto"/>
          <w:vAlign w:val="center"/>
        </w:tcPr>
        <w:p w:rsidR="00C13D7E" w:rsidRPr="00DD7EEC" w:rsidRDefault="00C13D7E" w:rsidP="00087666">
          <w:pPr>
            <w:jc w:val="center"/>
          </w:pPr>
          <w:bookmarkStart w:id="1" w:name="OLE_LINK1"/>
          <w:r w:rsidRPr="00DD7EEC">
            <w:t>T. C.</w:t>
          </w:r>
        </w:p>
        <w:p w:rsidR="00C13D7E" w:rsidRPr="00DD7EEC" w:rsidRDefault="00C13D7E" w:rsidP="00087666">
          <w:pPr>
            <w:jc w:val="center"/>
          </w:pPr>
          <w:r w:rsidRPr="00DD7EEC">
            <w:t>SAĞLIK BAKANLIĞI</w:t>
          </w:r>
        </w:p>
        <w:p w:rsidR="00C13D7E" w:rsidRPr="00DD7EEC" w:rsidRDefault="00C13D7E" w:rsidP="00087666">
          <w:r>
            <w:t xml:space="preserve">                                        ÇANKIRI İL SAĞLIK MÜDÜRLÜĞÜ</w:t>
          </w:r>
          <w:bookmarkEnd w:id="1"/>
        </w:p>
        <w:p w:rsidR="00C13D7E" w:rsidRPr="00DD7EEC" w:rsidRDefault="00C13D7E" w:rsidP="00087666">
          <w:pPr>
            <w:jc w:val="center"/>
          </w:pPr>
          <w:r>
            <w:t xml:space="preserve">      KURŞUNLU DEVLET HASTANESİ</w:t>
          </w:r>
        </w:p>
      </w:tc>
      <w:tc>
        <w:tcPr>
          <w:tcW w:w="1214" w:type="dxa"/>
          <w:tcBorders>
            <w:top w:val="nil"/>
            <w:bottom w:val="single" w:sz="4" w:space="0" w:color="auto"/>
          </w:tcBorders>
          <w:shd w:val="clear" w:color="auto" w:fill="auto"/>
          <w:vAlign w:val="center"/>
        </w:tcPr>
        <w:p w:rsidR="00C13D7E" w:rsidRPr="00DD7EEC" w:rsidRDefault="00C13D7E" w:rsidP="00087666">
          <w:pPr>
            <w:tabs>
              <w:tab w:val="center" w:pos="4536"/>
              <w:tab w:val="right" w:pos="9072"/>
            </w:tabs>
            <w:jc w:val="center"/>
            <w:rPr>
              <w:rFonts w:ascii="Arial" w:hAnsi="Arial"/>
              <w:sz w:val="18"/>
              <w:szCs w:val="20"/>
            </w:rPr>
          </w:pPr>
        </w:p>
      </w:tc>
    </w:tr>
    <w:tr w:rsidR="00C13D7E" w:rsidRPr="00DD7EEC" w:rsidTr="00087666">
      <w:trPr>
        <w:trHeight w:hRule="exact" w:val="213"/>
        <w:jc w:val="center"/>
      </w:trPr>
      <w:tc>
        <w:tcPr>
          <w:tcW w:w="2889" w:type="dxa"/>
          <w:gridSpan w:val="2"/>
          <w:tcBorders>
            <w:top w:val="single" w:sz="4" w:space="0" w:color="auto"/>
            <w:bottom w:val="single" w:sz="4" w:space="0" w:color="auto"/>
          </w:tcBorders>
          <w:shd w:val="clear" w:color="auto" w:fill="auto"/>
          <w:vAlign w:val="center"/>
        </w:tcPr>
        <w:p w:rsidR="00C13D7E" w:rsidRPr="00924639" w:rsidRDefault="00C13D7E" w:rsidP="00087666">
          <w:pPr>
            <w:tabs>
              <w:tab w:val="center" w:pos="4536"/>
              <w:tab w:val="right" w:pos="9072"/>
            </w:tabs>
            <w:rPr>
              <w:sz w:val="16"/>
              <w:szCs w:val="16"/>
            </w:rPr>
          </w:pPr>
          <w:r w:rsidRPr="00924639">
            <w:rPr>
              <w:sz w:val="16"/>
              <w:szCs w:val="16"/>
            </w:rPr>
            <w:t>Doküman Kodu:</w:t>
          </w:r>
          <w:r>
            <w:rPr>
              <w:sz w:val="16"/>
              <w:szCs w:val="16"/>
            </w:rPr>
            <w:t xml:space="preserve">HD.YD.01 </w:t>
          </w:r>
        </w:p>
        <w:p w:rsidR="00C13D7E" w:rsidRDefault="00C13D7E" w:rsidP="00087666">
          <w:pPr>
            <w:rPr>
              <w:color w:val="000000"/>
              <w:sz w:val="18"/>
              <w:szCs w:val="18"/>
            </w:rPr>
          </w:pPr>
          <w:r>
            <w:rPr>
              <w:color w:val="000000"/>
              <w:sz w:val="18"/>
              <w:szCs w:val="18"/>
            </w:rPr>
            <w:t>HB.FR.108</w:t>
          </w:r>
        </w:p>
        <w:p w:rsidR="00C13D7E" w:rsidRPr="00924639" w:rsidRDefault="00C13D7E" w:rsidP="00087666">
          <w:pPr>
            <w:tabs>
              <w:tab w:val="center" w:pos="4536"/>
              <w:tab w:val="right" w:pos="9072"/>
            </w:tabs>
            <w:rPr>
              <w:sz w:val="16"/>
              <w:szCs w:val="16"/>
            </w:rPr>
          </w:pPr>
        </w:p>
      </w:tc>
      <w:tc>
        <w:tcPr>
          <w:tcW w:w="2383" w:type="dxa"/>
          <w:tcBorders>
            <w:top w:val="single" w:sz="4" w:space="0" w:color="auto"/>
            <w:bottom w:val="single" w:sz="4" w:space="0" w:color="auto"/>
          </w:tcBorders>
          <w:shd w:val="clear" w:color="auto" w:fill="auto"/>
          <w:vAlign w:val="center"/>
        </w:tcPr>
        <w:p w:rsidR="00C13D7E" w:rsidRPr="00924639" w:rsidRDefault="00C13D7E" w:rsidP="00C13D7E">
          <w:pPr>
            <w:tabs>
              <w:tab w:val="center" w:pos="4536"/>
              <w:tab w:val="right" w:pos="9072"/>
            </w:tabs>
            <w:jc w:val="center"/>
            <w:rPr>
              <w:sz w:val="16"/>
              <w:szCs w:val="16"/>
            </w:rPr>
          </w:pPr>
          <w:r w:rsidRPr="00924639">
            <w:rPr>
              <w:sz w:val="16"/>
              <w:szCs w:val="16"/>
            </w:rPr>
            <w:t xml:space="preserve">Yayın Tarihi: </w:t>
          </w:r>
          <w:r>
            <w:rPr>
              <w:sz w:val="16"/>
              <w:szCs w:val="16"/>
            </w:rPr>
            <w:t>01.01.2018</w:t>
          </w:r>
        </w:p>
      </w:tc>
      <w:tc>
        <w:tcPr>
          <w:tcW w:w="2241" w:type="dxa"/>
          <w:tcBorders>
            <w:top w:val="single" w:sz="4" w:space="0" w:color="auto"/>
            <w:bottom w:val="single" w:sz="4" w:space="0" w:color="auto"/>
          </w:tcBorders>
          <w:shd w:val="clear" w:color="auto" w:fill="auto"/>
          <w:vAlign w:val="center"/>
        </w:tcPr>
        <w:p w:rsidR="00C13D7E" w:rsidRPr="00924639" w:rsidRDefault="00C13D7E" w:rsidP="00087666">
          <w:pPr>
            <w:tabs>
              <w:tab w:val="center" w:pos="4536"/>
              <w:tab w:val="right" w:pos="9072"/>
            </w:tabs>
            <w:jc w:val="center"/>
            <w:rPr>
              <w:sz w:val="16"/>
              <w:szCs w:val="16"/>
            </w:rPr>
          </w:pPr>
          <w:r w:rsidRPr="00924639">
            <w:rPr>
              <w:sz w:val="16"/>
              <w:szCs w:val="16"/>
            </w:rPr>
            <w:t>Revizyon N</w:t>
          </w:r>
          <w:r>
            <w:rPr>
              <w:sz w:val="16"/>
              <w:szCs w:val="16"/>
            </w:rPr>
            <w:t>o: 0</w:t>
          </w:r>
          <w:r w:rsidR="00D675C1">
            <w:rPr>
              <w:sz w:val="16"/>
              <w:szCs w:val="16"/>
            </w:rPr>
            <w:t>2</w:t>
          </w:r>
        </w:p>
      </w:tc>
      <w:tc>
        <w:tcPr>
          <w:tcW w:w="2480" w:type="dxa"/>
          <w:tcBorders>
            <w:top w:val="single" w:sz="4" w:space="0" w:color="auto"/>
            <w:bottom w:val="single" w:sz="4" w:space="0" w:color="auto"/>
          </w:tcBorders>
          <w:shd w:val="clear" w:color="auto" w:fill="auto"/>
          <w:vAlign w:val="center"/>
        </w:tcPr>
        <w:p w:rsidR="00C13D7E" w:rsidRPr="00924639" w:rsidRDefault="00C13D7E" w:rsidP="00C13D7E">
          <w:pPr>
            <w:tabs>
              <w:tab w:val="center" w:pos="4536"/>
              <w:tab w:val="right" w:pos="9072"/>
            </w:tabs>
            <w:jc w:val="center"/>
            <w:rPr>
              <w:sz w:val="16"/>
              <w:szCs w:val="16"/>
            </w:rPr>
          </w:pPr>
          <w:r w:rsidRPr="00924639">
            <w:rPr>
              <w:sz w:val="16"/>
              <w:szCs w:val="16"/>
            </w:rPr>
            <w:t>Revizyon Tarihi:</w:t>
          </w:r>
          <w:r w:rsidR="00D675C1">
            <w:rPr>
              <w:sz w:val="16"/>
              <w:szCs w:val="16"/>
            </w:rPr>
            <w:t>01.01.2022</w:t>
          </w:r>
        </w:p>
      </w:tc>
      <w:tc>
        <w:tcPr>
          <w:tcW w:w="1592" w:type="dxa"/>
          <w:gridSpan w:val="2"/>
          <w:tcBorders>
            <w:top w:val="single" w:sz="4" w:space="0" w:color="auto"/>
            <w:bottom w:val="single" w:sz="4" w:space="0" w:color="auto"/>
          </w:tcBorders>
          <w:shd w:val="clear" w:color="auto" w:fill="auto"/>
          <w:vAlign w:val="center"/>
        </w:tcPr>
        <w:p w:rsidR="00C13D7E" w:rsidRPr="00924639" w:rsidRDefault="00C13D7E" w:rsidP="00087666">
          <w:pPr>
            <w:tabs>
              <w:tab w:val="center" w:pos="4536"/>
              <w:tab w:val="right" w:pos="9072"/>
            </w:tabs>
            <w:jc w:val="center"/>
            <w:rPr>
              <w:rFonts w:cs="LiberationSerif-Bold"/>
              <w:bCs/>
              <w:sz w:val="16"/>
              <w:szCs w:val="16"/>
            </w:rPr>
          </w:pPr>
          <w:r w:rsidRPr="00924639">
            <w:rPr>
              <w:sz w:val="16"/>
              <w:szCs w:val="16"/>
            </w:rPr>
            <w:t xml:space="preserve">Sayfa No: </w:t>
          </w:r>
          <w:r>
            <w:rPr>
              <w:sz w:val="16"/>
              <w:szCs w:val="16"/>
            </w:rPr>
            <w:t>1 / 2</w:t>
          </w:r>
        </w:p>
      </w:tc>
    </w:tr>
    <w:tr w:rsidR="00C13D7E" w:rsidRPr="00DD7EEC" w:rsidTr="00087666">
      <w:trPr>
        <w:trHeight w:val="273"/>
        <w:jc w:val="center"/>
      </w:trPr>
      <w:tc>
        <w:tcPr>
          <w:tcW w:w="11585" w:type="dxa"/>
          <w:gridSpan w:val="7"/>
          <w:tcBorders>
            <w:top w:val="single" w:sz="4" w:space="0" w:color="auto"/>
            <w:bottom w:val="nil"/>
          </w:tcBorders>
          <w:shd w:val="clear" w:color="auto" w:fill="CCCCCC"/>
          <w:vAlign w:val="center"/>
        </w:tcPr>
        <w:p w:rsidR="00C13D7E" w:rsidRPr="00F42BF2" w:rsidRDefault="00C13D7E" w:rsidP="00087666">
          <w:pPr>
            <w:tabs>
              <w:tab w:val="center" w:pos="4536"/>
              <w:tab w:val="right" w:pos="9072"/>
            </w:tabs>
            <w:jc w:val="center"/>
            <w:rPr>
              <w:sz w:val="28"/>
              <w:szCs w:val="28"/>
            </w:rPr>
          </w:pPr>
          <w:r>
            <w:rPr>
              <w:sz w:val="28"/>
              <w:szCs w:val="28"/>
            </w:rPr>
            <w:t>HASTANE</w:t>
          </w:r>
          <w:r w:rsidR="00891E91">
            <w:rPr>
              <w:sz w:val="28"/>
              <w:szCs w:val="28"/>
            </w:rPr>
            <w:t xml:space="preserve">MİZDE </w:t>
          </w:r>
          <w:r>
            <w:rPr>
              <w:sz w:val="28"/>
              <w:szCs w:val="28"/>
            </w:rPr>
            <w:t xml:space="preserve"> ZİYARETÇİ</w:t>
          </w:r>
          <w:r w:rsidR="00891E91">
            <w:rPr>
              <w:sz w:val="28"/>
              <w:szCs w:val="28"/>
            </w:rPr>
            <w:t xml:space="preserve"> DÜZENLEMESİ VE </w:t>
          </w:r>
          <w:r>
            <w:rPr>
              <w:sz w:val="28"/>
              <w:szCs w:val="28"/>
            </w:rPr>
            <w:t xml:space="preserve"> KURALLARI </w:t>
          </w:r>
        </w:p>
      </w:tc>
    </w:tr>
  </w:tbl>
  <w:p w:rsidR="00E27339" w:rsidRDefault="00E2733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99" w:rsidRDefault="004F279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57345"/>
  </w:hdrShapeDefaults>
  <w:footnotePr>
    <w:footnote w:id="0"/>
    <w:footnote w:id="1"/>
  </w:footnotePr>
  <w:endnotePr>
    <w:endnote w:id="0"/>
    <w:endnote w:id="1"/>
  </w:endnotePr>
  <w:compat/>
  <w:rsids>
    <w:rsidRoot w:val="00A948CF"/>
    <w:rsid w:val="0000630A"/>
    <w:rsid w:val="0002363D"/>
    <w:rsid w:val="00031FF4"/>
    <w:rsid w:val="00054A8F"/>
    <w:rsid w:val="00062050"/>
    <w:rsid w:val="000706FC"/>
    <w:rsid w:val="0008745E"/>
    <w:rsid w:val="0011424F"/>
    <w:rsid w:val="00126C8E"/>
    <w:rsid w:val="001B45F9"/>
    <w:rsid w:val="002001BD"/>
    <w:rsid w:val="00205249"/>
    <w:rsid w:val="002131E2"/>
    <w:rsid w:val="002239A7"/>
    <w:rsid w:val="002A5008"/>
    <w:rsid w:val="002C0751"/>
    <w:rsid w:val="002C1ABA"/>
    <w:rsid w:val="00306477"/>
    <w:rsid w:val="00352E83"/>
    <w:rsid w:val="003A3A59"/>
    <w:rsid w:val="003D3CB1"/>
    <w:rsid w:val="00405CC1"/>
    <w:rsid w:val="0041767A"/>
    <w:rsid w:val="00463F65"/>
    <w:rsid w:val="00494448"/>
    <w:rsid w:val="004D04DA"/>
    <w:rsid w:val="004F2799"/>
    <w:rsid w:val="00544A2E"/>
    <w:rsid w:val="00564E58"/>
    <w:rsid w:val="00565DFE"/>
    <w:rsid w:val="005A5EEB"/>
    <w:rsid w:val="00610B22"/>
    <w:rsid w:val="00634140"/>
    <w:rsid w:val="006A03FE"/>
    <w:rsid w:val="006B2F8D"/>
    <w:rsid w:val="006F732F"/>
    <w:rsid w:val="007162B6"/>
    <w:rsid w:val="00753299"/>
    <w:rsid w:val="007B5DDC"/>
    <w:rsid w:val="008045BA"/>
    <w:rsid w:val="008115B2"/>
    <w:rsid w:val="0087461B"/>
    <w:rsid w:val="00891E91"/>
    <w:rsid w:val="00893F52"/>
    <w:rsid w:val="00895112"/>
    <w:rsid w:val="008F19AE"/>
    <w:rsid w:val="008F1F4F"/>
    <w:rsid w:val="009664BB"/>
    <w:rsid w:val="009937BC"/>
    <w:rsid w:val="009C23EF"/>
    <w:rsid w:val="009C4F4B"/>
    <w:rsid w:val="00A8367F"/>
    <w:rsid w:val="00A948CF"/>
    <w:rsid w:val="00A94A10"/>
    <w:rsid w:val="00B225B5"/>
    <w:rsid w:val="00B94B60"/>
    <w:rsid w:val="00BB700E"/>
    <w:rsid w:val="00BC6317"/>
    <w:rsid w:val="00BF2DD5"/>
    <w:rsid w:val="00BF571F"/>
    <w:rsid w:val="00C13D7E"/>
    <w:rsid w:val="00C20D5B"/>
    <w:rsid w:val="00C25642"/>
    <w:rsid w:val="00CA149E"/>
    <w:rsid w:val="00CC0DF5"/>
    <w:rsid w:val="00CF4F2A"/>
    <w:rsid w:val="00CF700F"/>
    <w:rsid w:val="00D43C00"/>
    <w:rsid w:val="00D675C1"/>
    <w:rsid w:val="00D75092"/>
    <w:rsid w:val="00D92221"/>
    <w:rsid w:val="00DB0943"/>
    <w:rsid w:val="00DC5E8B"/>
    <w:rsid w:val="00E02D03"/>
    <w:rsid w:val="00E27339"/>
    <w:rsid w:val="00E41A42"/>
    <w:rsid w:val="00E50447"/>
    <w:rsid w:val="00E71652"/>
    <w:rsid w:val="00EA0A5A"/>
    <w:rsid w:val="00EB460F"/>
    <w:rsid w:val="00EE445E"/>
    <w:rsid w:val="00F322AF"/>
    <w:rsid w:val="00F94AE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8CF"/>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948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8115B2"/>
    <w:pPr>
      <w:spacing w:before="100" w:beforeAutospacing="1" w:after="100" w:afterAutospacing="1"/>
    </w:pPr>
  </w:style>
  <w:style w:type="character" w:styleId="Gl">
    <w:name w:val="Strong"/>
    <w:basedOn w:val="VarsaylanParagrafYazTipi"/>
    <w:uiPriority w:val="22"/>
    <w:qFormat/>
    <w:rsid w:val="008115B2"/>
    <w:rPr>
      <w:b/>
      <w:bCs/>
    </w:rPr>
  </w:style>
  <w:style w:type="paragraph" w:styleId="BalonMetni">
    <w:name w:val="Balloon Text"/>
    <w:basedOn w:val="Normal"/>
    <w:link w:val="BalonMetniChar"/>
    <w:uiPriority w:val="99"/>
    <w:semiHidden/>
    <w:unhideWhenUsed/>
    <w:rsid w:val="008115B2"/>
    <w:rPr>
      <w:rFonts w:ascii="Tahoma" w:hAnsi="Tahoma" w:cs="Tahoma"/>
      <w:sz w:val="16"/>
      <w:szCs w:val="16"/>
    </w:rPr>
  </w:style>
  <w:style w:type="character" w:customStyle="1" w:styleId="BalonMetniChar">
    <w:name w:val="Balon Metni Char"/>
    <w:basedOn w:val="VarsaylanParagrafYazTipi"/>
    <w:link w:val="BalonMetni"/>
    <w:uiPriority w:val="99"/>
    <w:semiHidden/>
    <w:rsid w:val="008115B2"/>
    <w:rPr>
      <w:rFonts w:ascii="Tahoma" w:hAnsi="Tahoma" w:cs="Tahoma"/>
      <w:sz w:val="16"/>
      <w:szCs w:val="16"/>
    </w:rPr>
  </w:style>
  <w:style w:type="paragraph" w:styleId="stbilgi">
    <w:name w:val="header"/>
    <w:basedOn w:val="Normal"/>
    <w:link w:val="stbilgiChar"/>
    <w:uiPriority w:val="99"/>
    <w:unhideWhenUsed/>
    <w:rsid w:val="00E27339"/>
    <w:pPr>
      <w:tabs>
        <w:tab w:val="center" w:pos="4536"/>
        <w:tab w:val="right" w:pos="9072"/>
      </w:tabs>
    </w:pPr>
  </w:style>
  <w:style w:type="character" w:customStyle="1" w:styleId="stbilgiChar">
    <w:name w:val="Üstbilgi Char"/>
    <w:basedOn w:val="VarsaylanParagrafYazTipi"/>
    <w:link w:val="stbilgi"/>
    <w:uiPriority w:val="99"/>
    <w:rsid w:val="00E27339"/>
    <w:rPr>
      <w:sz w:val="24"/>
      <w:szCs w:val="24"/>
    </w:rPr>
  </w:style>
  <w:style w:type="paragraph" w:styleId="Altbilgi">
    <w:name w:val="footer"/>
    <w:basedOn w:val="Normal"/>
    <w:link w:val="AltbilgiChar"/>
    <w:uiPriority w:val="99"/>
    <w:unhideWhenUsed/>
    <w:rsid w:val="00E27339"/>
    <w:pPr>
      <w:tabs>
        <w:tab w:val="center" w:pos="4536"/>
        <w:tab w:val="right" w:pos="9072"/>
      </w:tabs>
    </w:pPr>
  </w:style>
  <w:style w:type="character" w:customStyle="1" w:styleId="AltbilgiChar">
    <w:name w:val="Altbilgi Char"/>
    <w:basedOn w:val="VarsaylanParagrafYazTipi"/>
    <w:link w:val="Altbilgi"/>
    <w:uiPriority w:val="99"/>
    <w:rsid w:val="00E27339"/>
    <w:rPr>
      <w:sz w:val="24"/>
      <w:szCs w:val="24"/>
    </w:rPr>
  </w:style>
  <w:style w:type="paragraph" w:styleId="ListeParagraf">
    <w:name w:val="List Paragraph"/>
    <w:basedOn w:val="Normal"/>
    <w:uiPriority w:val="34"/>
    <w:qFormat/>
    <w:rsid w:val="00DB09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8CF"/>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948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8115B2"/>
    <w:pPr>
      <w:spacing w:before="100" w:beforeAutospacing="1" w:after="100" w:afterAutospacing="1"/>
    </w:pPr>
  </w:style>
  <w:style w:type="character" w:styleId="Gl">
    <w:name w:val="Strong"/>
    <w:basedOn w:val="VarsaylanParagrafYazTipi"/>
    <w:uiPriority w:val="22"/>
    <w:qFormat/>
    <w:rsid w:val="008115B2"/>
    <w:rPr>
      <w:b/>
      <w:bCs/>
    </w:rPr>
  </w:style>
  <w:style w:type="paragraph" w:styleId="BalonMetni">
    <w:name w:val="Balloon Text"/>
    <w:basedOn w:val="Normal"/>
    <w:link w:val="BalonMetniChar"/>
    <w:uiPriority w:val="99"/>
    <w:semiHidden/>
    <w:unhideWhenUsed/>
    <w:rsid w:val="008115B2"/>
    <w:rPr>
      <w:rFonts w:ascii="Tahoma" w:hAnsi="Tahoma" w:cs="Tahoma"/>
      <w:sz w:val="16"/>
      <w:szCs w:val="16"/>
    </w:rPr>
  </w:style>
  <w:style w:type="character" w:customStyle="1" w:styleId="BalonMetniChar">
    <w:name w:val="Balon Metni Char"/>
    <w:basedOn w:val="VarsaylanParagrafYazTipi"/>
    <w:link w:val="BalonMetni"/>
    <w:uiPriority w:val="99"/>
    <w:semiHidden/>
    <w:rsid w:val="008115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01142">
      <w:bodyDiv w:val="1"/>
      <w:marLeft w:val="0"/>
      <w:marRight w:val="0"/>
      <w:marTop w:val="0"/>
      <w:marBottom w:val="0"/>
      <w:divBdr>
        <w:top w:val="none" w:sz="0" w:space="0" w:color="auto"/>
        <w:left w:val="none" w:sz="0" w:space="0" w:color="auto"/>
        <w:bottom w:val="none" w:sz="0" w:space="0" w:color="auto"/>
        <w:right w:val="none" w:sz="0" w:space="0" w:color="auto"/>
      </w:divBdr>
    </w:div>
    <w:div w:id="423110309">
      <w:bodyDiv w:val="1"/>
      <w:marLeft w:val="0"/>
      <w:marRight w:val="0"/>
      <w:marTop w:val="0"/>
      <w:marBottom w:val="0"/>
      <w:divBdr>
        <w:top w:val="none" w:sz="0" w:space="0" w:color="auto"/>
        <w:left w:val="none" w:sz="0" w:space="0" w:color="auto"/>
        <w:bottom w:val="none" w:sz="0" w:space="0" w:color="auto"/>
        <w:right w:val="none" w:sz="0" w:space="0" w:color="auto"/>
      </w:divBdr>
    </w:div>
    <w:div w:id="1722435020">
      <w:bodyDiv w:val="1"/>
      <w:marLeft w:val="0"/>
      <w:marRight w:val="0"/>
      <w:marTop w:val="0"/>
      <w:marBottom w:val="0"/>
      <w:divBdr>
        <w:top w:val="none" w:sz="0" w:space="0" w:color="auto"/>
        <w:left w:val="none" w:sz="0" w:space="0" w:color="auto"/>
        <w:bottom w:val="none" w:sz="0" w:space="0" w:color="auto"/>
        <w:right w:val="none" w:sz="0" w:space="0" w:color="auto"/>
      </w:divBdr>
    </w:div>
    <w:div w:id="1777207904">
      <w:bodyDiv w:val="1"/>
      <w:marLeft w:val="0"/>
      <w:marRight w:val="0"/>
      <w:marTop w:val="0"/>
      <w:marBottom w:val="0"/>
      <w:divBdr>
        <w:top w:val="none" w:sz="0" w:space="0" w:color="auto"/>
        <w:left w:val="none" w:sz="0" w:space="0" w:color="auto"/>
        <w:bottom w:val="none" w:sz="0" w:space="0" w:color="auto"/>
        <w:right w:val="none" w:sz="0" w:space="0" w:color="auto"/>
      </w:divBdr>
    </w:div>
    <w:div w:id="1881745122">
      <w:bodyDiv w:val="1"/>
      <w:marLeft w:val="0"/>
      <w:marRight w:val="0"/>
      <w:marTop w:val="0"/>
      <w:marBottom w:val="0"/>
      <w:divBdr>
        <w:top w:val="none" w:sz="0" w:space="0" w:color="auto"/>
        <w:left w:val="none" w:sz="0" w:space="0" w:color="auto"/>
        <w:bottom w:val="none" w:sz="0" w:space="0" w:color="auto"/>
        <w:right w:val="none" w:sz="0" w:space="0" w:color="auto"/>
      </w:divBdr>
    </w:div>
    <w:div w:id="208413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8198E-B656-487C-A6A2-34A57E99D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1017</Words>
  <Characters>5802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sozden</dc:creator>
  <cp:lastModifiedBy>esra.gokcay</cp:lastModifiedBy>
  <cp:revision>6</cp:revision>
  <cp:lastPrinted>2013-09-09T09:24:00Z</cp:lastPrinted>
  <dcterms:created xsi:type="dcterms:W3CDTF">2022-03-11T12:03:00Z</dcterms:created>
  <dcterms:modified xsi:type="dcterms:W3CDTF">2022-06-02T10:44:00Z</dcterms:modified>
</cp:coreProperties>
</file>